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70" w:rsidRPr="00413F9E" w:rsidRDefault="007F6E70" w:rsidP="00DE4ABB">
      <w:pPr>
        <w:spacing w:line="25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F9E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954779" w:rsidRDefault="007F6E70" w:rsidP="00DE4ABB">
      <w:pPr>
        <w:spacing w:line="25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F9E">
        <w:rPr>
          <w:rFonts w:ascii="Times New Roman" w:hAnsi="Times New Roman"/>
          <w:b/>
          <w:sz w:val="28"/>
          <w:szCs w:val="28"/>
        </w:rPr>
        <w:t xml:space="preserve">по вопросам </w:t>
      </w:r>
      <w:r w:rsidR="00B96CEF" w:rsidRPr="00413F9E">
        <w:rPr>
          <w:rFonts w:ascii="Times New Roman" w:hAnsi="Times New Roman"/>
          <w:b/>
          <w:sz w:val="28"/>
          <w:szCs w:val="28"/>
        </w:rPr>
        <w:t xml:space="preserve">выявления коррупционных правонарушений </w:t>
      </w:r>
      <w:r w:rsidRPr="00413F9E">
        <w:rPr>
          <w:rFonts w:ascii="Times New Roman" w:hAnsi="Times New Roman"/>
          <w:b/>
          <w:sz w:val="28"/>
          <w:szCs w:val="28"/>
        </w:rPr>
        <w:t xml:space="preserve">в </w:t>
      </w:r>
      <w:r w:rsidR="00954779">
        <w:rPr>
          <w:rFonts w:ascii="Times New Roman" w:hAnsi="Times New Roman"/>
          <w:b/>
          <w:sz w:val="28"/>
          <w:szCs w:val="28"/>
        </w:rPr>
        <w:t xml:space="preserve">органах местного самоуправления </w:t>
      </w:r>
      <w:r w:rsidRPr="00413F9E">
        <w:rPr>
          <w:rFonts w:ascii="Times New Roman" w:hAnsi="Times New Roman"/>
          <w:b/>
          <w:sz w:val="28"/>
          <w:szCs w:val="28"/>
        </w:rPr>
        <w:t>муниципальных образовани</w:t>
      </w:r>
      <w:r w:rsidR="00954779">
        <w:rPr>
          <w:rFonts w:ascii="Times New Roman" w:hAnsi="Times New Roman"/>
          <w:b/>
          <w:sz w:val="28"/>
          <w:szCs w:val="28"/>
        </w:rPr>
        <w:t>й</w:t>
      </w:r>
      <w:r w:rsidR="008D46AB">
        <w:rPr>
          <w:rFonts w:ascii="Times New Roman" w:hAnsi="Times New Roman"/>
          <w:b/>
          <w:sz w:val="28"/>
          <w:szCs w:val="28"/>
        </w:rPr>
        <w:t xml:space="preserve"> </w:t>
      </w:r>
    </w:p>
    <w:p w:rsidR="00B96CEF" w:rsidRPr="00413F9E" w:rsidRDefault="008D46AB" w:rsidP="00DE4ABB">
      <w:pPr>
        <w:spacing w:line="25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Краснодарского края</w:t>
      </w:r>
    </w:p>
    <w:p w:rsidR="007F6E70" w:rsidRPr="00413F9E" w:rsidRDefault="007F6E70" w:rsidP="00DE4ABB">
      <w:pPr>
        <w:pStyle w:val="a3"/>
        <w:tabs>
          <w:tab w:val="left" w:pos="1276"/>
        </w:tabs>
        <w:spacing w:line="25" w:lineRule="atLeast"/>
        <w:ind w:left="0" w:firstLine="709"/>
        <w:jc w:val="center"/>
        <w:rPr>
          <w:b/>
        </w:rPr>
      </w:pPr>
    </w:p>
    <w:p w:rsidR="00C448D7" w:rsidRPr="00413F9E" w:rsidRDefault="00BF7D2B" w:rsidP="00DE4ABB">
      <w:pPr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В целях оказания муниципальным образованиям</w:t>
      </w:r>
      <w:r w:rsidR="00C448D7" w:rsidRPr="00413F9E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413F9E">
        <w:rPr>
          <w:rFonts w:ascii="Times New Roman" w:hAnsi="Times New Roman"/>
          <w:sz w:val="28"/>
          <w:szCs w:val="28"/>
        </w:rPr>
        <w:t xml:space="preserve"> методической помощи по вопросам эффективной организации антикоррупционной работы управлением контроля, профилактики коррупционных и иных правонарушений</w:t>
      </w:r>
      <w:r w:rsidR="006B1CB9">
        <w:rPr>
          <w:rFonts w:ascii="Times New Roman" w:hAnsi="Times New Roman"/>
          <w:sz w:val="28"/>
          <w:szCs w:val="28"/>
        </w:rPr>
        <w:t xml:space="preserve"> администрации Краснодарского края</w:t>
      </w:r>
      <w:r w:rsidRPr="00413F9E">
        <w:rPr>
          <w:rFonts w:ascii="Times New Roman" w:hAnsi="Times New Roman"/>
          <w:sz w:val="28"/>
          <w:szCs w:val="28"/>
        </w:rPr>
        <w:t xml:space="preserve"> подготовлены настоящие </w:t>
      </w:r>
      <w:r w:rsidR="00C448D7" w:rsidRPr="00413F9E">
        <w:rPr>
          <w:rFonts w:ascii="Times New Roman" w:hAnsi="Times New Roman"/>
          <w:sz w:val="28"/>
          <w:szCs w:val="28"/>
        </w:rPr>
        <w:t>м</w:t>
      </w:r>
      <w:r w:rsidRPr="00413F9E">
        <w:rPr>
          <w:rFonts w:ascii="Times New Roman" w:hAnsi="Times New Roman"/>
          <w:sz w:val="28"/>
          <w:szCs w:val="28"/>
        </w:rPr>
        <w:t xml:space="preserve">етодические рекомендации, в которых отражены рекомендуемые подходы к организации </w:t>
      </w:r>
      <w:r w:rsidR="00C448D7" w:rsidRPr="00413F9E">
        <w:rPr>
          <w:rFonts w:ascii="Times New Roman" w:hAnsi="Times New Roman"/>
          <w:sz w:val="28"/>
          <w:szCs w:val="28"/>
        </w:rPr>
        <w:t xml:space="preserve">работы по выявлению коррупционных правонарушений в </w:t>
      </w:r>
      <w:r w:rsidR="00954779" w:rsidRPr="00954779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r w:rsidR="007743D3">
        <w:rPr>
          <w:rFonts w:ascii="Times New Roman" w:hAnsi="Times New Roman"/>
          <w:sz w:val="28"/>
          <w:szCs w:val="28"/>
        </w:rPr>
        <w:t>муниципальных образовани</w:t>
      </w:r>
      <w:r w:rsidR="00954779">
        <w:rPr>
          <w:rFonts w:ascii="Times New Roman" w:hAnsi="Times New Roman"/>
          <w:sz w:val="28"/>
          <w:szCs w:val="28"/>
        </w:rPr>
        <w:t>й</w:t>
      </w:r>
      <w:r w:rsidR="00C448D7" w:rsidRPr="00413F9E">
        <w:rPr>
          <w:rFonts w:ascii="Times New Roman" w:hAnsi="Times New Roman"/>
          <w:sz w:val="28"/>
          <w:szCs w:val="28"/>
        </w:rPr>
        <w:t xml:space="preserve"> Краснодарского края.</w:t>
      </w:r>
    </w:p>
    <w:p w:rsidR="007F6E70" w:rsidRPr="00413F9E" w:rsidRDefault="006F0E78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Данные</w:t>
      </w:r>
      <w:r w:rsidR="007F6E70" w:rsidRPr="00413F9E">
        <w:rPr>
          <w:rFonts w:ascii="Times New Roman" w:hAnsi="Times New Roman"/>
          <w:sz w:val="28"/>
          <w:szCs w:val="28"/>
          <w:lang w:eastAsia="ru-RU"/>
        </w:rPr>
        <w:t xml:space="preserve"> рекомендации направлены на оказание помощи </w:t>
      </w:r>
      <w:r w:rsidR="007F6E70" w:rsidRPr="00413F9E">
        <w:rPr>
          <w:rFonts w:ascii="Times New Roman" w:hAnsi="Times New Roman"/>
          <w:sz w:val="28"/>
          <w:szCs w:val="28"/>
        </w:rPr>
        <w:t xml:space="preserve">подразделениям муниципальных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при </w:t>
      </w:r>
      <w:r w:rsidR="00C448D7" w:rsidRPr="00413F9E">
        <w:rPr>
          <w:rFonts w:ascii="Times New Roman" w:hAnsi="Times New Roman"/>
          <w:sz w:val="28"/>
          <w:szCs w:val="28"/>
        </w:rPr>
        <w:t>организации работы по профилактике коррупционных и иных правонарушений.</w:t>
      </w:r>
    </w:p>
    <w:p w:rsidR="007F6E70" w:rsidRPr="00413F9E" w:rsidRDefault="007F6E70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 xml:space="preserve">Федеральный закон от 25 </w:t>
      </w:r>
      <w:r w:rsidR="00C448D7" w:rsidRPr="00413F9E">
        <w:rPr>
          <w:rFonts w:ascii="Times New Roman" w:hAnsi="Times New Roman"/>
          <w:sz w:val="28"/>
          <w:szCs w:val="28"/>
        </w:rPr>
        <w:t xml:space="preserve">декабря 2008 </w:t>
      </w:r>
      <w:r w:rsidRPr="00413F9E">
        <w:rPr>
          <w:rFonts w:ascii="Times New Roman" w:hAnsi="Times New Roman"/>
          <w:sz w:val="28"/>
          <w:szCs w:val="28"/>
        </w:rPr>
        <w:t>г.</w:t>
      </w:r>
      <w:r w:rsidR="00C448D7" w:rsidRPr="00413F9E">
        <w:rPr>
          <w:rFonts w:ascii="Times New Roman" w:hAnsi="Times New Roman"/>
          <w:sz w:val="28"/>
          <w:szCs w:val="28"/>
        </w:rPr>
        <w:t xml:space="preserve"> № </w:t>
      </w:r>
      <w:r w:rsidRPr="00413F9E">
        <w:rPr>
          <w:rFonts w:ascii="Times New Roman" w:hAnsi="Times New Roman"/>
          <w:sz w:val="28"/>
          <w:szCs w:val="28"/>
        </w:rPr>
        <w:t>273-ФЗ</w:t>
      </w:r>
      <w:r w:rsidR="00C448D7" w:rsidRPr="00413F9E">
        <w:rPr>
          <w:rFonts w:ascii="Times New Roman" w:hAnsi="Times New Roman"/>
          <w:sz w:val="28"/>
          <w:szCs w:val="28"/>
        </w:rPr>
        <w:t xml:space="preserve"> </w:t>
      </w:r>
      <w:r w:rsidR="00842D18">
        <w:rPr>
          <w:rFonts w:ascii="Times New Roman" w:hAnsi="Times New Roman"/>
          <w:sz w:val="28"/>
          <w:szCs w:val="28"/>
        </w:rPr>
        <w:t>"</w:t>
      </w:r>
      <w:r w:rsidRPr="00413F9E">
        <w:rPr>
          <w:rFonts w:ascii="Times New Roman" w:hAnsi="Times New Roman"/>
          <w:sz w:val="28"/>
          <w:szCs w:val="28"/>
        </w:rPr>
        <w:t>О противодействии коррупци</w:t>
      </w:r>
      <w:r w:rsidR="00C448D7" w:rsidRPr="00413F9E">
        <w:rPr>
          <w:rFonts w:ascii="Times New Roman" w:hAnsi="Times New Roman"/>
          <w:sz w:val="28"/>
          <w:szCs w:val="28"/>
        </w:rPr>
        <w:t>и</w:t>
      </w:r>
      <w:r w:rsidR="00842D18">
        <w:rPr>
          <w:rFonts w:ascii="Times New Roman" w:hAnsi="Times New Roman"/>
          <w:sz w:val="28"/>
          <w:szCs w:val="28"/>
        </w:rPr>
        <w:t>"</w:t>
      </w:r>
      <w:r w:rsidR="00C448D7" w:rsidRPr="00413F9E">
        <w:rPr>
          <w:rFonts w:ascii="Times New Roman" w:hAnsi="Times New Roman"/>
          <w:sz w:val="28"/>
          <w:szCs w:val="28"/>
        </w:rPr>
        <w:t xml:space="preserve"> (далее – Федеральный закон № </w:t>
      </w:r>
      <w:r w:rsidRPr="00413F9E">
        <w:rPr>
          <w:rFonts w:ascii="Times New Roman" w:hAnsi="Times New Roman"/>
          <w:sz w:val="28"/>
          <w:szCs w:val="28"/>
        </w:rPr>
        <w:t xml:space="preserve">273-ФЗ) устанавливает основные принципы противодействия коррупции в Российской Федерации, к числу которых отнесено приоритетное применение мер по предупреждению коррупции, а также комплексное использование политических, организационных, информационно-пропагандистских, социально-экономических, правовых, специальных и иных мер. </w:t>
      </w:r>
    </w:p>
    <w:p w:rsidR="007F6E70" w:rsidRPr="00413F9E" w:rsidRDefault="007F6E70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 xml:space="preserve">Меры по предупреждению коррупции в отношении лиц, обладающих публично-властными полномочиями, реализуются посредством антикоррупционных институтов, обеспечивающих: </w:t>
      </w:r>
    </w:p>
    <w:p w:rsidR="007F6E70" w:rsidRPr="00413F9E" w:rsidRDefault="007F6E70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получение и проверку сведений о доходах, расходах, об имуществе и обязательствах имущественного характера (далее</w:t>
      </w:r>
      <w:r w:rsidR="0032489A">
        <w:rPr>
          <w:rFonts w:ascii="Times New Roman" w:hAnsi="Times New Roman"/>
          <w:sz w:val="28"/>
          <w:szCs w:val="28"/>
        </w:rPr>
        <w:t xml:space="preserve"> также</w:t>
      </w:r>
      <w:r w:rsidRPr="00413F9E">
        <w:rPr>
          <w:rFonts w:ascii="Times New Roman" w:hAnsi="Times New Roman"/>
          <w:sz w:val="28"/>
          <w:szCs w:val="28"/>
        </w:rPr>
        <w:t xml:space="preserve"> – сведения о доходах);</w:t>
      </w:r>
    </w:p>
    <w:p w:rsidR="007F6E70" w:rsidRPr="00413F9E" w:rsidRDefault="007F6E70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 xml:space="preserve">предотвращение и урегулирование конфликта интересов; </w:t>
      </w:r>
    </w:p>
    <w:p w:rsidR="007F6E70" w:rsidRPr="00413F9E" w:rsidRDefault="007F6E70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контроль за соблюдением ограничений и запретов, исполнением обязанностей, установленных законодательством Российской Федерации в области противодействия коррупции</w:t>
      </w:r>
      <w:r w:rsidR="00C448D7" w:rsidRPr="00413F9E">
        <w:rPr>
          <w:rFonts w:ascii="Times New Roman" w:hAnsi="Times New Roman"/>
          <w:sz w:val="28"/>
          <w:szCs w:val="28"/>
        </w:rPr>
        <w:t>.</w:t>
      </w:r>
    </w:p>
    <w:p w:rsidR="007F6E70" w:rsidRPr="00413F9E" w:rsidRDefault="007F6E70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 xml:space="preserve">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непосредственно, а также через органы местного самоуправления. Органы местного самоуправления являются самостоятельными и не входят в систему органов государственной власти. Вместе с тем установление общих принципов организации местного самоуправления, в том числе в области противодействия коррупции, находится в совместном ведении Российской Федерации и субъектов Российской Федерации. </w:t>
      </w:r>
    </w:p>
    <w:p w:rsidR="007F6E70" w:rsidRPr="00413F9E" w:rsidRDefault="007F6E70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 xml:space="preserve">Ввиду наличия широкого спектра задач в области противодействия коррупции, антикоррупционная деятельность органов местного самоуправления регулируется как на местном, так и на федеральном, и региональном уровнях. </w:t>
      </w:r>
    </w:p>
    <w:p w:rsidR="00C073EC" w:rsidRPr="00C073EC" w:rsidRDefault="007F6E70" w:rsidP="00E84A3D">
      <w:pPr>
        <w:autoSpaceDE w:val="0"/>
        <w:autoSpaceDN w:val="0"/>
        <w:adjustRightInd w:val="0"/>
        <w:ind w:right="0" w:firstLine="709"/>
        <w:rPr>
          <w:rFonts w:ascii="Times New Roman" w:eastAsiaTheme="minorHAnsi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lastRenderedPageBreak/>
        <w:t>Правовое регулирование антикоррупционных механизмов</w:t>
      </w:r>
      <w:r w:rsidR="00A21FDB">
        <w:rPr>
          <w:rFonts w:ascii="Times New Roman" w:hAnsi="Times New Roman"/>
          <w:sz w:val="28"/>
          <w:szCs w:val="28"/>
        </w:rPr>
        <w:t xml:space="preserve"> на федеральном уровне</w:t>
      </w:r>
      <w:r w:rsidRPr="00413F9E">
        <w:rPr>
          <w:rFonts w:ascii="Times New Roman" w:hAnsi="Times New Roman"/>
          <w:sz w:val="28"/>
          <w:szCs w:val="28"/>
        </w:rPr>
        <w:t xml:space="preserve"> предусмотрено различными нормативными правовыми актами, в том числе Федеральным законом от 6 </w:t>
      </w:r>
      <w:r w:rsidR="00A9358D" w:rsidRPr="00413F9E">
        <w:rPr>
          <w:rFonts w:ascii="Times New Roman" w:hAnsi="Times New Roman"/>
          <w:sz w:val="28"/>
          <w:szCs w:val="28"/>
        </w:rPr>
        <w:t xml:space="preserve">октября 2003 г. № </w:t>
      </w:r>
      <w:r w:rsidRPr="00413F9E">
        <w:rPr>
          <w:rFonts w:ascii="Times New Roman" w:hAnsi="Times New Roman"/>
          <w:sz w:val="28"/>
          <w:szCs w:val="28"/>
        </w:rPr>
        <w:t xml:space="preserve">131-ФЗ </w:t>
      </w:r>
      <w:r w:rsidR="00842D18">
        <w:rPr>
          <w:rFonts w:ascii="Times New Roman" w:hAnsi="Times New Roman"/>
          <w:sz w:val="28"/>
          <w:szCs w:val="28"/>
        </w:rPr>
        <w:t>"</w:t>
      </w:r>
      <w:r w:rsidRPr="00413F9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2D18">
        <w:rPr>
          <w:rFonts w:ascii="Times New Roman" w:hAnsi="Times New Roman"/>
          <w:sz w:val="28"/>
          <w:szCs w:val="28"/>
        </w:rPr>
        <w:t>"</w:t>
      </w:r>
      <w:r w:rsidR="00A9358D" w:rsidRPr="00413F9E">
        <w:rPr>
          <w:rFonts w:ascii="Times New Roman" w:hAnsi="Times New Roman"/>
          <w:sz w:val="28"/>
          <w:szCs w:val="28"/>
        </w:rPr>
        <w:t xml:space="preserve"> (далее – Федеральный закон № </w:t>
      </w:r>
      <w:r w:rsidRPr="00413F9E">
        <w:rPr>
          <w:rFonts w:ascii="Times New Roman" w:hAnsi="Times New Roman"/>
          <w:sz w:val="28"/>
          <w:szCs w:val="28"/>
        </w:rPr>
        <w:t>131-ФЗ), Федеральным законом от</w:t>
      </w:r>
      <w:r w:rsidR="00A21FDB">
        <w:rPr>
          <w:rFonts w:ascii="Times New Roman" w:hAnsi="Times New Roman"/>
          <w:sz w:val="28"/>
          <w:szCs w:val="28"/>
        </w:rPr>
        <w:t> </w:t>
      </w:r>
      <w:r w:rsidRPr="00413F9E">
        <w:rPr>
          <w:rFonts w:ascii="Times New Roman" w:hAnsi="Times New Roman"/>
          <w:sz w:val="28"/>
          <w:szCs w:val="28"/>
        </w:rPr>
        <w:t>2</w:t>
      </w:r>
      <w:r w:rsidR="00A21FDB">
        <w:rPr>
          <w:rFonts w:ascii="Times New Roman" w:hAnsi="Times New Roman"/>
          <w:sz w:val="28"/>
          <w:szCs w:val="28"/>
        </w:rPr>
        <w:t> </w:t>
      </w:r>
      <w:r w:rsidR="00A9358D" w:rsidRPr="00413F9E">
        <w:rPr>
          <w:rFonts w:ascii="Times New Roman" w:hAnsi="Times New Roman"/>
          <w:sz w:val="28"/>
          <w:szCs w:val="28"/>
        </w:rPr>
        <w:t>марта 2007</w:t>
      </w:r>
      <w:r w:rsidR="00DE6EFF">
        <w:rPr>
          <w:rFonts w:ascii="Times New Roman" w:hAnsi="Times New Roman"/>
          <w:sz w:val="28"/>
          <w:szCs w:val="28"/>
        </w:rPr>
        <w:t> </w:t>
      </w:r>
      <w:r w:rsidR="00A9358D" w:rsidRPr="00413F9E">
        <w:rPr>
          <w:rFonts w:ascii="Times New Roman" w:hAnsi="Times New Roman"/>
          <w:sz w:val="28"/>
          <w:szCs w:val="28"/>
        </w:rPr>
        <w:t xml:space="preserve">г. № </w:t>
      </w:r>
      <w:r w:rsidRPr="00413F9E">
        <w:rPr>
          <w:rFonts w:ascii="Times New Roman" w:hAnsi="Times New Roman"/>
          <w:sz w:val="28"/>
          <w:szCs w:val="28"/>
        </w:rPr>
        <w:t xml:space="preserve">25-ФЗ </w:t>
      </w:r>
      <w:r w:rsidR="00842D18">
        <w:rPr>
          <w:rFonts w:ascii="Times New Roman" w:hAnsi="Times New Roman"/>
          <w:sz w:val="28"/>
          <w:szCs w:val="28"/>
        </w:rPr>
        <w:t>"</w:t>
      </w:r>
      <w:r w:rsidRPr="00413F9E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842D18">
        <w:rPr>
          <w:rFonts w:ascii="Times New Roman" w:hAnsi="Times New Roman"/>
          <w:sz w:val="28"/>
          <w:szCs w:val="28"/>
        </w:rPr>
        <w:t>"</w:t>
      </w:r>
      <w:r w:rsidR="00A9358D" w:rsidRPr="00413F9E">
        <w:rPr>
          <w:rFonts w:ascii="Times New Roman" w:hAnsi="Times New Roman"/>
          <w:sz w:val="28"/>
          <w:szCs w:val="28"/>
        </w:rPr>
        <w:t xml:space="preserve"> </w:t>
      </w:r>
      <w:r w:rsidRPr="00413F9E">
        <w:rPr>
          <w:rFonts w:ascii="Times New Roman" w:hAnsi="Times New Roman"/>
          <w:sz w:val="28"/>
          <w:szCs w:val="28"/>
        </w:rPr>
        <w:t>(далее – Федеральный закон №</w:t>
      </w:r>
      <w:r w:rsidR="00A9358D" w:rsidRPr="00413F9E">
        <w:rPr>
          <w:rFonts w:ascii="Times New Roman" w:hAnsi="Times New Roman"/>
          <w:sz w:val="28"/>
          <w:szCs w:val="28"/>
        </w:rPr>
        <w:t xml:space="preserve"> 25-ФЗ), Федеральным законом № </w:t>
      </w:r>
      <w:r w:rsidRPr="00413F9E">
        <w:rPr>
          <w:rFonts w:ascii="Times New Roman" w:hAnsi="Times New Roman"/>
          <w:sz w:val="28"/>
          <w:szCs w:val="28"/>
        </w:rPr>
        <w:t>273-ФЗ</w:t>
      </w:r>
      <w:r w:rsidR="00C073EC">
        <w:rPr>
          <w:rFonts w:ascii="Times New Roman" w:hAnsi="Times New Roman"/>
          <w:sz w:val="28"/>
          <w:szCs w:val="28"/>
        </w:rPr>
        <w:t xml:space="preserve">, </w:t>
      </w:r>
      <w:r w:rsidR="00C073EC" w:rsidRPr="00C073EC">
        <w:rPr>
          <w:rFonts w:ascii="Times New Roman" w:eastAsiaTheme="minorHAnsi" w:hAnsi="Times New Roman"/>
          <w:sz w:val="28"/>
          <w:szCs w:val="28"/>
        </w:rPr>
        <w:t>Федеральным законом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2C1187" w:rsidRPr="00413F9E" w:rsidRDefault="002C1187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 xml:space="preserve">Свои полномочия в </w:t>
      </w:r>
      <w:r w:rsidR="00A9358D" w:rsidRPr="00413F9E">
        <w:rPr>
          <w:rFonts w:ascii="Times New Roman" w:hAnsi="Times New Roman"/>
          <w:sz w:val="28"/>
          <w:szCs w:val="28"/>
        </w:rPr>
        <w:t xml:space="preserve">Краснодарском крае осуществляют свыше </w:t>
      </w:r>
      <w:r w:rsidRPr="00413F9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32D95" w:rsidRPr="00413F9E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Pr="00413F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3F9E">
        <w:rPr>
          <w:rFonts w:ascii="Times New Roman" w:hAnsi="Times New Roman"/>
          <w:sz w:val="28"/>
          <w:szCs w:val="28"/>
        </w:rPr>
        <w:t xml:space="preserve">лиц, замещающих муниципальные должности, и </w:t>
      </w:r>
      <w:r w:rsidR="00B32D95" w:rsidRPr="00413F9E">
        <w:rPr>
          <w:rFonts w:ascii="Times New Roman" w:hAnsi="Times New Roman"/>
          <w:sz w:val="28"/>
          <w:szCs w:val="28"/>
        </w:rPr>
        <w:t>более 12,8 тыс.</w:t>
      </w:r>
      <w:r w:rsidRPr="00413F9E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="00036DDE">
        <w:rPr>
          <w:rFonts w:ascii="Times New Roman" w:hAnsi="Times New Roman"/>
          <w:sz w:val="28"/>
          <w:szCs w:val="28"/>
        </w:rPr>
        <w:t>.</w:t>
      </w:r>
    </w:p>
    <w:p w:rsidR="002D1BDA" w:rsidRPr="00413F9E" w:rsidRDefault="00904FC1" w:rsidP="00DE4ABB">
      <w:pPr>
        <w:tabs>
          <w:tab w:val="left" w:pos="851"/>
        </w:tabs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Правовую основу ограничивающих аспектов про</w:t>
      </w:r>
      <w:r w:rsidR="00792E7C" w:rsidRPr="00413F9E">
        <w:rPr>
          <w:rFonts w:ascii="Times New Roman" w:hAnsi="Times New Roman"/>
          <w:sz w:val="28"/>
          <w:szCs w:val="28"/>
        </w:rPr>
        <w:t xml:space="preserve">фессиональной деятельности </w:t>
      </w:r>
      <w:r w:rsidRPr="00413F9E">
        <w:rPr>
          <w:rFonts w:ascii="Times New Roman" w:hAnsi="Times New Roman"/>
          <w:sz w:val="28"/>
          <w:szCs w:val="28"/>
        </w:rPr>
        <w:t>лиц, замещающих муниципальные должности</w:t>
      </w:r>
      <w:r w:rsidR="00AE65FD">
        <w:rPr>
          <w:rFonts w:ascii="Times New Roman" w:hAnsi="Times New Roman"/>
          <w:sz w:val="28"/>
          <w:szCs w:val="28"/>
        </w:rPr>
        <w:t>,</w:t>
      </w:r>
      <w:r w:rsidRPr="00413F9E">
        <w:rPr>
          <w:rFonts w:ascii="Times New Roman" w:hAnsi="Times New Roman"/>
          <w:sz w:val="28"/>
          <w:szCs w:val="28"/>
        </w:rPr>
        <w:t xml:space="preserve"> и муниципальных служащих, направленных на минимизацию коррупционных проявлений, </w:t>
      </w:r>
      <w:r w:rsidR="00455286" w:rsidRPr="00413F9E">
        <w:rPr>
          <w:rFonts w:ascii="Times New Roman" w:hAnsi="Times New Roman"/>
          <w:sz w:val="28"/>
          <w:szCs w:val="28"/>
        </w:rPr>
        <w:t xml:space="preserve">на территории Краснодарского края </w:t>
      </w:r>
      <w:r w:rsidRPr="00413F9E">
        <w:rPr>
          <w:rFonts w:ascii="Times New Roman" w:hAnsi="Times New Roman"/>
          <w:sz w:val="28"/>
          <w:szCs w:val="28"/>
        </w:rPr>
        <w:t>составляют</w:t>
      </w:r>
      <w:r w:rsidR="002D1BDA" w:rsidRPr="00413F9E">
        <w:rPr>
          <w:rFonts w:ascii="Times New Roman" w:hAnsi="Times New Roman"/>
          <w:sz w:val="28"/>
          <w:szCs w:val="28"/>
        </w:rPr>
        <w:t>:</w:t>
      </w:r>
    </w:p>
    <w:p w:rsidR="002D1BDA" w:rsidRPr="00413F9E" w:rsidRDefault="002E6E14" w:rsidP="00DE4ABB">
      <w:pPr>
        <w:tabs>
          <w:tab w:val="left" w:pos="851"/>
        </w:tabs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Краснодарского края от </w:t>
      </w:r>
      <w:r w:rsidR="002D1BDA" w:rsidRPr="00413F9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="002D1BDA" w:rsidRPr="00413F9E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г.</w:t>
      </w:r>
      <w:r w:rsidR="002D1BDA" w:rsidRPr="00413F9E">
        <w:rPr>
          <w:rFonts w:ascii="Times New Roman" w:hAnsi="Times New Roman"/>
          <w:sz w:val="28"/>
          <w:szCs w:val="28"/>
        </w:rPr>
        <w:t xml:space="preserve"> № 1244-КЗ "О</w:t>
      </w:r>
      <w:r w:rsidR="005964D8">
        <w:rPr>
          <w:rFonts w:ascii="Times New Roman" w:hAnsi="Times New Roman"/>
          <w:sz w:val="28"/>
          <w:szCs w:val="28"/>
        </w:rPr>
        <w:t> </w:t>
      </w:r>
      <w:r w:rsidR="002D1BDA" w:rsidRPr="00413F9E">
        <w:rPr>
          <w:rFonts w:ascii="Times New Roman" w:hAnsi="Times New Roman"/>
          <w:sz w:val="28"/>
          <w:szCs w:val="28"/>
        </w:rPr>
        <w:t>муниципальной службе в Краснодарском крае";</w:t>
      </w:r>
    </w:p>
    <w:p w:rsidR="002D1BDA" w:rsidRDefault="00D85CDE" w:rsidP="00DE4ABB">
      <w:pPr>
        <w:tabs>
          <w:tab w:val="left" w:pos="851"/>
        </w:tabs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Краснодарского края от </w:t>
      </w:r>
      <w:r w:rsidR="002D1BDA" w:rsidRPr="00413F9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="002D1BDA" w:rsidRPr="00413F9E">
        <w:rPr>
          <w:rFonts w:ascii="Times New Roman" w:hAnsi="Times New Roman"/>
          <w:sz w:val="28"/>
          <w:szCs w:val="28"/>
        </w:rPr>
        <w:t>2004</w:t>
      </w:r>
      <w:r>
        <w:rPr>
          <w:rFonts w:ascii="Times New Roman" w:hAnsi="Times New Roman"/>
          <w:sz w:val="28"/>
          <w:szCs w:val="28"/>
        </w:rPr>
        <w:t xml:space="preserve"> г.</w:t>
      </w:r>
      <w:r w:rsidR="002D1BDA" w:rsidRPr="00413F9E">
        <w:rPr>
          <w:rFonts w:ascii="Times New Roman" w:hAnsi="Times New Roman"/>
          <w:sz w:val="28"/>
          <w:szCs w:val="28"/>
        </w:rPr>
        <w:t xml:space="preserve"> № 717-КЗ "О местном самоуправлении в Краснодарском крае";</w:t>
      </w:r>
    </w:p>
    <w:p w:rsidR="00462DD9" w:rsidRDefault="00462DD9" w:rsidP="00DE4ABB">
      <w:pPr>
        <w:tabs>
          <w:tab w:val="left" w:pos="851"/>
        </w:tabs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62DD9">
        <w:rPr>
          <w:rFonts w:ascii="Times New Roman" w:hAnsi="Times New Roman"/>
          <w:sz w:val="28"/>
          <w:szCs w:val="28"/>
        </w:rPr>
        <w:t>Закон Краснодарского края от 25</w:t>
      </w:r>
      <w:r w:rsidR="00AF1C38">
        <w:rPr>
          <w:rFonts w:ascii="Times New Roman" w:hAnsi="Times New Roman"/>
          <w:sz w:val="28"/>
          <w:szCs w:val="28"/>
        </w:rPr>
        <w:t xml:space="preserve"> июля </w:t>
      </w:r>
      <w:r w:rsidRPr="00462DD9">
        <w:rPr>
          <w:rFonts w:ascii="Times New Roman" w:hAnsi="Times New Roman"/>
          <w:sz w:val="28"/>
          <w:szCs w:val="28"/>
        </w:rPr>
        <w:t>2017</w:t>
      </w:r>
      <w:r w:rsidR="00AF1C38">
        <w:rPr>
          <w:rFonts w:ascii="Times New Roman" w:hAnsi="Times New Roman"/>
          <w:sz w:val="28"/>
          <w:szCs w:val="28"/>
        </w:rPr>
        <w:t xml:space="preserve"> г.</w:t>
      </w:r>
      <w:r w:rsidRPr="00462DD9">
        <w:rPr>
          <w:rFonts w:ascii="Times New Roman" w:hAnsi="Times New Roman"/>
          <w:sz w:val="28"/>
          <w:szCs w:val="28"/>
        </w:rPr>
        <w:t xml:space="preserve"> </w:t>
      </w:r>
      <w:r w:rsidR="00FB02E6">
        <w:rPr>
          <w:rFonts w:ascii="Times New Roman" w:hAnsi="Times New Roman"/>
          <w:sz w:val="28"/>
          <w:szCs w:val="28"/>
        </w:rPr>
        <w:t>№</w:t>
      </w:r>
      <w:r w:rsidRPr="00462DD9">
        <w:rPr>
          <w:rFonts w:ascii="Times New Roman" w:hAnsi="Times New Roman"/>
          <w:sz w:val="28"/>
          <w:szCs w:val="28"/>
        </w:rPr>
        <w:t xml:space="preserve"> 3655-КЗ "О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детей"</w:t>
      </w:r>
      <w:r>
        <w:rPr>
          <w:rFonts w:ascii="Times New Roman" w:hAnsi="Times New Roman"/>
          <w:sz w:val="28"/>
          <w:szCs w:val="28"/>
        </w:rPr>
        <w:t>;</w:t>
      </w:r>
    </w:p>
    <w:p w:rsidR="00A761DA" w:rsidRDefault="00A761DA" w:rsidP="00DE4ABB">
      <w:pPr>
        <w:tabs>
          <w:tab w:val="left" w:pos="851"/>
        </w:tabs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A761DA">
        <w:rPr>
          <w:rFonts w:ascii="Times New Roman" w:hAnsi="Times New Roman"/>
          <w:sz w:val="28"/>
          <w:szCs w:val="28"/>
        </w:rPr>
        <w:t>Закон Краснодарского края от 30</w:t>
      </w:r>
      <w:r w:rsidR="00AF1C38">
        <w:rPr>
          <w:rFonts w:ascii="Times New Roman" w:hAnsi="Times New Roman"/>
          <w:sz w:val="28"/>
          <w:szCs w:val="28"/>
        </w:rPr>
        <w:t xml:space="preserve"> декабря </w:t>
      </w:r>
      <w:r w:rsidRPr="00A761DA">
        <w:rPr>
          <w:rFonts w:ascii="Times New Roman" w:hAnsi="Times New Roman"/>
          <w:sz w:val="28"/>
          <w:szCs w:val="28"/>
        </w:rPr>
        <w:t>2013</w:t>
      </w:r>
      <w:r w:rsidR="00AF1C38">
        <w:rPr>
          <w:rFonts w:ascii="Times New Roman" w:hAnsi="Times New Roman"/>
          <w:sz w:val="28"/>
          <w:szCs w:val="28"/>
        </w:rPr>
        <w:t xml:space="preserve"> г.</w:t>
      </w:r>
      <w:r w:rsidRPr="00A76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A761DA">
        <w:rPr>
          <w:rFonts w:ascii="Times New Roman" w:hAnsi="Times New Roman"/>
          <w:sz w:val="28"/>
          <w:szCs w:val="28"/>
        </w:rPr>
        <w:t xml:space="preserve"> 2875-КЗ "О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обязанностей"</w:t>
      </w:r>
      <w:r w:rsidR="007D492F">
        <w:rPr>
          <w:rFonts w:ascii="Times New Roman" w:hAnsi="Times New Roman"/>
          <w:sz w:val="28"/>
          <w:szCs w:val="28"/>
        </w:rPr>
        <w:t xml:space="preserve"> (далее – </w:t>
      </w:r>
      <w:r w:rsidR="007D492F" w:rsidRPr="00413F9E">
        <w:rPr>
          <w:rFonts w:ascii="Times New Roman" w:hAnsi="Times New Roman"/>
          <w:sz w:val="28"/>
          <w:szCs w:val="28"/>
        </w:rPr>
        <w:t xml:space="preserve">Законом </w:t>
      </w:r>
      <w:r w:rsidR="007D492F">
        <w:rPr>
          <w:rFonts w:ascii="Times New Roman" w:hAnsi="Times New Roman"/>
          <w:sz w:val="28"/>
          <w:szCs w:val="28"/>
        </w:rPr>
        <w:br/>
      </w:r>
      <w:r w:rsidR="007D492F" w:rsidRPr="00413F9E">
        <w:rPr>
          <w:rFonts w:ascii="Times New Roman" w:hAnsi="Times New Roman"/>
          <w:sz w:val="28"/>
          <w:szCs w:val="28"/>
        </w:rPr>
        <w:t>№ 2875-КЗ</w:t>
      </w:r>
      <w:r w:rsidR="007D492F">
        <w:rPr>
          <w:rFonts w:ascii="Times New Roman" w:hAnsi="Times New Roman"/>
          <w:sz w:val="28"/>
          <w:szCs w:val="28"/>
        </w:rPr>
        <w:t>);</w:t>
      </w:r>
    </w:p>
    <w:p w:rsidR="00FB02E6" w:rsidRDefault="00FB02E6" w:rsidP="00DE4ABB">
      <w:pPr>
        <w:tabs>
          <w:tab w:val="left" w:pos="851"/>
        </w:tabs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FB02E6">
        <w:rPr>
          <w:rFonts w:ascii="Times New Roman" w:hAnsi="Times New Roman"/>
          <w:sz w:val="28"/>
          <w:szCs w:val="28"/>
        </w:rPr>
        <w:t>Закон Краснодарского края от 25</w:t>
      </w:r>
      <w:r w:rsidR="00AF1C38">
        <w:rPr>
          <w:rFonts w:ascii="Times New Roman" w:hAnsi="Times New Roman"/>
          <w:sz w:val="28"/>
          <w:szCs w:val="28"/>
        </w:rPr>
        <w:t xml:space="preserve"> июля </w:t>
      </w:r>
      <w:r w:rsidRPr="00FB02E6">
        <w:rPr>
          <w:rFonts w:ascii="Times New Roman" w:hAnsi="Times New Roman"/>
          <w:sz w:val="28"/>
          <w:szCs w:val="28"/>
        </w:rPr>
        <w:t>2017</w:t>
      </w:r>
      <w:r w:rsidR="00AF1C38">
        <w:rPr>
          <w:rFonts w:ascii="Times New Roman" w:hAnsi="Times New Roman"/>
          <w:sz w:val="28"/>
          <w:szCs w:val="28"/>
        </w:rPr>
        <w:t xml:space="preserve"> г.</w:t>
      </w:r>
      <w:r w:rsidRPr="00FB0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B02E6">
        <w:rPr>
          <w:rFonts w:ascii="Times New Roman" w:hAnsi="Times New Roman"/>
          <w:sz w:val="28"/>
          <w:szCs w:val="28"/>
        </w:rPr>
        <w:t xml:space="preserve"> 3653-КЗ "О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должности"</w:t>
      </w:r>
      <w:r>
        <w:rPr>
          <w:rFonts w:ascii="Times New Roman" w:hAnsi="Times New Roman"/>
          <w:sz w:val="28"/>
          <w:szCs w:val="28"/>
        </w:rPr>
        <w:t>;</w:t>
      </w:r>
    </w:p>
    <w:p w:rsidR="00FB02E6" w:rsidRDefault="00AF1C38" w:rsidP="00DE4ABB">
      <w:pPr>
        <w:tabs>
          <w:tab w:val="left" w:pos="851"/>
        </w:tabs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Краснодарского края от </w:t>
      </w:r>
      <w:r w:rsidR="00FB02E6" w:rsidRPr="00FB02E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="00FB02E6" w:rsidRPr="00FB02E6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г.</w:t>
      </w:r>
      <w:r w:rsidR="00FB02E6" w:rsidRPr="00FB02E6">
        <w:rPr>
          <w:rFonts w:ascii="Times New Roman" w:hAnsi="Times New Roman"/>
          <w:sz w:val="28"/>
          <w:szCs w:val="28"/>
        </w:rPr>
        <w:t xml:space="preserve"> </w:t>
      </w:r>
      <w:r w:rsidR="00FB02E6">
        <w:rPr>
          <w:rFonts w:ascii="Times New Roman" w:hAnsi="Times New Roman"/>
          <w:sz w:val="28"/>
          <w:szCs w:val="28"/>
        </w:rPr>
        <w:t>№</w:t>
      </w:r>
      <w:r w:rsidR="00FB02E6" w:rsidRPr="00FB02E6">
        <w:rPr>
          <w:rFonts w:ascii="Times New Roman" w:hAnsi="Times New Roman"/>
          <w:sz w:val="28"/>
          <w:szCs w:val="28"/>
        </w:rPr>
        <w:t xml:space="preserve"> 1243-КЗ "О Реестре муниципальных должностей и реестре должностей муниципальной службы в Краснодарском крае"</w:t>
      </w:r>
      <w:r w:rsidR="00476EBA">
        <w:rPr>
          <w:rFonts w:ascii="Times New Roman" w:hAnsi="Times New Roman"/>
          <w:sz w:val="28"/>
          <w:szCs w:val="28"/>
        </w:rPr>
        <w:t xml:space="preserve"> (</w:t>
      </w:r>
      <w:r w:rsidR="007D492F">
        <w:rPr>
          <w:rFonts w:ascii="Times New Roman" w:hAnsi="Times New Roman"/>
          <w:sz w:val="28"/>
          <w:szCs w:val="28"/>
        </w:rPr>
        <w:t xml:space="preserve">далее – </w:t>
      </w:r>
      <w:r w:rsidR="00476EBA">
        <w:rPr>
          <w:rFonts w:ascii="Times New Roman" w:hAnsi="Times New Roman"/>
          <w:sz w:val="28"/>
          <w:szCs w:val="28"/>
        </w:rPr>
        <w:t>Закон № 1243-КЗ)</w:t>
      </w:r>
      <w:r w:rsidR="00FB02E6">
        <w:rPr>
          <w:rFonts w:ascii="Times New Roman" w:hAnsi="Times New Roman"/>
          <w:sz w:val="28"/>
          <w:szCs w:val="28"/>
        </w:rPr>
        <w:t>;</w:t>
      </w:r>
    </w:p>
    <w:p w:rsidR="00E80A39" w:rsidRDefault="00E80A39" w:rsidP="00DE4ABB">
      <w:pPr>
        <w:tabs>
          <w:tab w:val="left" w:pos="851"/>
        </w:tabs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80A39">
        <w:rPr>
          <w:rFonts w:ascii="Times New Roman" w:hAnsi="Times New Roman"/>
          <w:sz w:val="28"/>
          <w:szCs w:val="28"/>
        </w:rPr>
        <w:t>остановление главы администрации (губер</w:t>
      </w:r>
      <w:r w:rsidR="00AF1C38">
        <w:rPr>
          <w:rFonts w:ascii="Times New Roman" w:hAnsi="Times New Roman"/>
          <w:sz w:val="28"/>
          <w:szCs w:val="28"/>
        </w:rPr>
        <w:t xml:space="preserve">натора) Краснодарского края от </w:t>
      </w:r>
      <w:r w:rsidRPr="00E80A39">
        <w:rPr>
          <w:rFonts w:ascii="Times New Roman" w:hAnsi="Times New Roman"/>
          <w:sz w:val="28"/>
          <w:szCs w:val="28"/>
        </w:rPr>
        <w:t>9</w:t>
      </w:r>
      <w:r w:rsidR="00AF1C38">
        <w:rPr>
          <w:rFonts w:ascii="Times New Roman" w:hAnsi="Times New Roman"/>
          <w:sz w:val="28"/>
          <w:szCs w:val="28"/>
        </w:rPr>
        <w:t xml:space="preserve"> декабря </w:t>
      </w:r>
      <w:r w:rsidRPr="00E80A39">
        <w:rPr>
          <w:rFonts w:ascii="Times New Roman" w:hAnsi="Times New Roman"/>
          <w:sz w:val="28"/>
          <w:szCs w:val="28"/>
        </w:rPr>
        <w:t>2019</w:t>
      </w:r>
      <w:r w:rsidR="00AF1C38">
        <w:rPr>
          <w:rFonts w:ascii="Times New Roman" w:hAnsi="Times New Roman"/>
          <w:sz w:val="28"/>
          <w:szCs w:val="28"/>
        </w:rPr>
        <w:t xml:space="preserve"> г.</w:t>
      </w:r>
      <w:r w:rsidRPr="00E80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80A39">
        <w:rPr>
          <w:rFonts w:ascii="Times New Roman" w:hAnsi="Times New Roman"/>
          <w:sz w:val="28"/>
          <w:szCs w:val="28"/>
        </w:rPr>
        <w:t xml:space="preserve"> 855 "Об утверждении формы уведомления лицом, </w:t>
      </w:r>
      <w:r w:rsidRPr="00E80A39">
        <w:rPr>
          <w:rFonts w:ascii="Times New Roman" w:hAnsi="Times New Roman"/>
          <w:sz w:val="28"/>
          <w:szCs w:val="28"/>
        </w:rPr>
        <w:lastRenderedPageBreak/>
        <w:t xml:space="preserve">замещающим муниципальную должность депутата представительного органа сельского поселения и осуществляющим свои полномочия на непостоянной основе, о несовершении в течение отчетного периода сделок, предусмотренных частью 1 статьи 3 Федерального закона от 3 декабря 2012 г. </w:t>
      </w:r>
      <w:r w:rsidR="0071688E">
        <w:rPr>
          <w:rFonts w:ascii="Times New Roman" w:hAnsi="Times New Roman"/>
          <w:sz w:val="28"/>
          <w:szCs w:val="28"/>
        </w:rPr>
        <w:t>№</w:t>
      </w:r>
      <w:r w:rsidRPr="00E80A39">
        <w:rPr>
          <w:rFonts w:ascii="Times New Roman" w:hAnsi="Times New Roman"/>
          <w:sz w:val="28"/>
          <w:szCs w:val="28"/>
        </w:rPr>
        <w:t xml:space="preserve"> 230-ФЗ "О</w:t>
      </w:r>
      <w:r w:rsidR="00B83AE9">
        <w:rPr>
          <w:rFonts w:ascii="Times New Roman" w:hAnsi="Times New Roman"/>
          <w:sz w:val="28"/>
          <w:szCs w:val="28"/>
        </w:rPr>
        <w:t> </w:t>
      </w:r>
      <w:r w:rsidRPr="00E80A39">
        <w:rPr>
          <w:rFonts w:ascii="Times New Roman" w:hAnsi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/>
          <w:sz w:val="28"/>
          <w:szCs w:val="28"/>
        </w:rPr>
        <w:t>;</w:t>
      </w:r>
    </w:p>
    <w:p w:rsidR="00462DD9" w:rsidRPr="00413F9E" w:rsidRDefault="00B2363B" w:rsidP="00DE4ABB">
      <w:pPr>
        <w:tabs>
          <w:tab w:val="left" w:pos="851"/>
        </w:tabs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71688E" w:rsidRPr="00413F9E">
        <w:rPr>
          <w:rFonts w:ascii="Times New Roman" w:hAnsi="Times New Roman"/>
          <w:sz w:val="28"/>
          <w:szCs w:val="28"/>
        </w:rPr>
        <w:t xml:space="preserve"> главы администрации (губернатора) Краснодарского края от 26 марта 2018 г. № 120 "О реализации положений законодательства Российской Федерации о противодействии коррупции и внесении изменений в некоторые правовые акты главы администрации (губернатора) Краснодарского края"</w:t>
      </w:r>
      <w:r w:rsidR="0071688E">
        <w:rPr>
          <w:rFonts w:ascii="Times New Roman" w:hAnsi="Times New Roman"/>
          <w:sz w:val="28"/>
          <w:szCs w:val="28"/>
        </w:rPr>
        <w:t>;</w:t>
      </w:r>
    </w:p>
    <w:p w:rsidR="00EB362C" w:rsidRPr="00413F9E" w:rsidRDefault="00904FC1" w:rsidP="00DE4ABB">
      <w:pPr>
        <w:tabs>
          <w:tab w:val="left" w:pos="851"/>
        </w:tabs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 xml:space="preserve">другие нормативные правовые акты, устанавливающие правовое положение (статус) </w:t>
      </w:r>
      <w:r w:rsidR="00680EAE" w:rsidRPr="00413F9E">
        <w:rPr>
          <w:rFonts w:ascii="Times New Roman" w:hAnsi="Times New Roman"/>
          <w:sz w:val="28"/>
          <w:szCs w:val="28"/>
        </w:rPr>
        <w:t>указанных должностных лиц</w:t>
      </w:r>
      <w:r w:rsidR="00C10E9A">
        <w:rPr>
          <w:rFonts w:ascii="Times New Roman" w:hAnsi="Times New Roman"/>
          <w:sz w:val="28"/>
          <w:szCs w:val="28"/>
        </w:rPr>
        <w:t>.</w:t>
      </w:r>
    </w:p>
    <w:p w:rsidR="005D7E73" w:rsidRPr="00413F9E" w:rsidRDefault="001C5EC0" w:rsidP="00DE4ABB">
      <w:pPr>
        <w:autoSpaceDE w:val="0"/>
        <w:autoSpaceDN w:val="0"/>
        <w:adjustRightInd w:val="0"/>
        <w:spacing w:line="25" w:lineRule="atLeast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Так, например, правовой статус лиц, замещающих муниципальные должности и муниципальных служащих отличается.</w:t>
      </w:r>
      <w:r w:rsidR="005D7E73" w:rsidRPr="00413F9E">
        <w:rPr>
          <w:rFonts w:ascii="Times New Roman" w:hAnsi="Times New Roman"/>
          <w:sz w:val="28"/>
          <w:szCs w:val="28"/>
        </w:rPr>
        <w:t xml:space="preserve"> Законом № 1243-КЗ определен </w:t>
      </w:r>
      <w:r w:rsidR="005D7E73" w:rsidRPr="00413F9E">
        <w:rPr>
          <w:rFonts w:ascii="Times New Roman" w:hAnsi="Times New Roman"/>
          <w:bCs/>
          <w:sz w:val="28"/>
          <w:szCs w:val="28"/>
        </w:rPr>
        <w:t>Реестр муниципальных должностей,</w:t>
      </w:r>
      <w:r w:rsidR="005D7E73" w:rsidRPr="00413F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D7E73" w:rsidRPr="00413F9E">
        <w:rPr>
          <w:rFonts w:ascii="Times New Roman" w:hAnsi="Times New Roman"/>
          <w:bCs/>
          <w:sz w:val="28"/>
          <w:szCs w:val="28"/>
        </w:rPr>
        <w:t>в который входят:</w:t>
      </w:r>
    </w:p>
    <w:p w:rsidR="005D7E73" w:rsidRPr="00413F9E" w:rsidRDefault="005D7E73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глава муниципального образования;</w:t>
      </w:r>
    </w:p>
    <w:p w:rsidR="005D7E73" w:rsidRPr="00413F9E" w:rsidRDefault="005D7E73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председатель представительного органа муниципального образования;</w:t>
      </w:r>
    </w:p>
    <w:p w:rsidR="005D7E73" w:rsidRPr="00413F9E" w:rsidRDefault="005D7E73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первый заместитель председателя представительного органа муниципального образования;</w:t>
      </w:r>
    </w:p>
    <w:p w:rsidR="005D7E73" w:rsidRPr="00413F9E" w:rsidRDefault="005D7E73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заместитель председателя представительного органа муниципального образования;</w:t>
      </w:r>
    </w:p>
    <w:p w:rsidR="005D7E73" w:rsidRPr="00413F9E" w:rsidRDefault="005D7E73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председатель комитета (комиссии) представительного органа муниципального образования;</w:t>
      </w:r>
    </w:p>
    <w:p w:rsidR="005D7E73" w:rsidRPr="00413F9E" w:rsidRDefault="005D7E73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депутат представительного органа муниципального образования;</w:t>
      </w:r>
    </w:p>
    <w:p w:rsidR="005D7E73" w:rsidRPr="00413F9E" w:rsidRDefault="005D7E73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председатель избирательной комиссии муниципального образования;</w:t>
      </w:r>
    </w:p>
    <w:p w:rsidR="005D7E73" w:rsidRPr="00413F9E" w:rsidRDefault="005D7E73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секретарь избирательной комиссии муниципального образования;</w:t>
      </w:r>
    </w:p>
    <w:p w:rsidR="005D7E73" w:rsidRPr="00413F9E" w:rsidRDefault="005D7E73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председатель контрольно-счетного органа муниципального образования;</w:t>
      </w:r>
    </w:p>
    <w:p w:rsidR="005D7E73" w:rsidRPr="00413F9E" w:rsidRDefault="005D7E73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заместитель председателя контрольно-счетного органа муниципального образования;</w:t>
      </w:r>
    </w:p>
    <w:p w:rsidR="005D7E73" w:rsidRPr="00413F9E" w:rsidRDefault="005D7E73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аудитор контрольно-счетного органа муниципального образования.</w:t>
      </w:r>
    </w:p>
    <w:p w:rsidR="00821998" w:rsidRPr="00413F9E" w:rsidRDefault="00821998" w:rsidP="00DE4ABB">
      <w:pPr>
        <w:autoSpaceDE w:val="0"/>
        <w:autoSpaceDN w:val="0"/>
        <w:adjustRightInd w:val="0"/>
        <w:spacing w:line="25" w:lineRule="atLeast"/>
        <w:ind w:right="0" w:firstLine="709"/>
        <w:rPr>
          <w:rFonts w:ascii="Times New Roman" w:eastAsiaTheme="minorHAnsi" w:hAnsi="Times New Roman"/>
          <w:sz w:val="28"/>
          <w:szCs w:val="28"/>
        </w:rPr>
      </w:pPr>
      <w:r w:rsidRPr="00413F9E">
        <w:rPr>
          <w:rFonts w:ascii="Times New Roman" w:eastAsiaTheme="minorHAnsi" w:hAnsi="Times New Roman"/>
          <w:sz w:val="28"/>
          <w:szCs w:val="28"/>
        </w:rPr>
        <w:t>Должность муниципальной службы –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</w:t>
      </w:r>
      <w:r w:rsidR="00B242A9" w:rsidRPr="00413F9E">
        <w:rPr>
          <w:rFonts w:ascii="Times New Roman" w:eastAsiaTheme="minorHAnsi" w:hAnsi="Times New Roman"/>
          <w:sz w:val="28"/>
          <w:szCs w:val="28"/>
        </w:rPr>
        <w:t>.</w:t>
      </w:r>
    </w:p>
    <w:p w:rsidR="00821998" w:rsidRPr="00413F9E" w:rsidRDefault="00821998" w:rsidP="00DE4ABB">
      <w:pPr>
        <w:autoSpaceDE w:val="0"/>
        <w:autoSpaceDN w:val="0"/>
        <w:adjustRightInd w:val="0"/>
        <w:spacing w:line="25" w:lineRule="atLeast"/>
        <w:ind w:right="0" w:firstLine="709"/>
        <w:rPr>
          <w:rFonts w:ascii="Times New Roman" w:eastAsiaTheme="minorHAnsi" w:hAnsi="Times New Roman"/>
          <w:sz w:val="28"/>
          <w:szCs w:val="28"/>
        </w:rPr>
      </w:pPr>
      <w:r w:rsidRPr="00413F9E">
        <w:rPr>
          <w:rFonts w:ascii="Times New Roman" w:eastAsiaTheme="minorHAnsi" w:hAnsi="Times New Roman"/>
          <w:sz w:val="28"/>
          <w:szCs w:val="28"/>
        </w:rPr>
        <w:t>Должности муниципальной службы устанавливаются муниципальными правовыми актами в соответствии с реестром должностей муниципальной службы.</w:t>
      </w:r>
    </w:p>
    <w:p w:rsidR="008976A4" w:rsidRPr="00413F9E" w:rsidRDefault="008976A4" w:rsidP="00DE4ABB">
      <w:pPr>
        <w:tabs>
          <w:tab w:val="left" w:pos="851"/>
        </w:tabs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Порядок представления сведений о доходах определен:</w:t>
      </w:r>
    </w:p>
    <w:p w:rsidR="008976A4" w:rsidRPr="00413F9E" w:rsidRDefault="008976A4" w:rsidP="00DE4ABB">
      <w:pPr>
        <w:tabs>
          <w:tab w:val="left" w:pos="851"/>
        </w:tabs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в отношении лиц, замещающих муниципальные должности</w:t>
      </w:r>
      <w:r w:rsidR="005B0E32">
        <w:rPr>
          <w:rFonts w:ascii="Times New Roman" w:hAnsi="Times New Roman"/>
          <w:sz w:val="28"/>
          <w:szCs w:val="28"/>
        </w:rPr>
        <w:t>,</w:t>
      </w:r>
      <w:r w:rsidRPr="00413F9E">
        <w:rPr>
          <w:rFonts w:ascii="Times New Roman" w:hAnsi="Times New Roman"/>
          <w:sz w:val="28"/>
          <w:szCs w:val="28"/>
        </w:rPr>
        <w:t xml:space="preserve"> – Законом Краснодарского края от 25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413F9E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413F9E">
        <w:rPr>
          <w:rFonts w:ascii="Times New Roman" w:hAnsi="Times New Roman"/>
          <w:sz w:val="28"/>
          <w:szCs w:val="28"/>
        </w:rPr>
        <w:t xml:space="preserve"> № 3655-КЗ "О порядке представления </w:t>
      </w:r>
      <w:r w:rsidRPr="00413F9E">
        <w:rPr>
          <w:rFonts w:ascii="Times New Roman" w:hAnsi="Times New Roman"/>
          <w:sz w:val="28"/>
          <w:szCs w:val="28"/>
        </w:rPr>
        <w:lastRenderedPageBreak/>
        <w:t>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детей";</w:t>
      </w:r>
    </w:p>
    <w:p w:rsidR="008976A4" w:rsidRPr="00413F9E" w:rsidRDefault="008976A4" w:rsidP="00DE4ABB">
      <w:pPr>
        <w:tabs>
          <w:tab w:val="left" w:pos="851"/>
        </w:tabs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муниципальными служащими указанные сведения представляются в порядке, который установлен для гражданских служащих субъекта Российской Федерации (</w:t>
      </w:r>
      <w:r w:rsidR="00B66E80">
        <w:rPr>
          <w:rFonts w:ascii="Times New Roman" w:hAnsi="Times New Roman"/>
          <w:sz w:val="28"/>
          <w:szCs w:val="28"/>
        </w:rPr>
        <w:t xml:space="preserve">соответствующие </w:t>
      </w:r>
      <w:r w:rsidRPr="00413F9E">
        <w:rPr>
          <w:rFonts w:ascii="Times New Roman" w:hAnsi="Times New Roman"/>
          <w:sz w:val="28"/>
          <w:szCs w:val="28"/>
        </w:rPr>
        <w:t>акты изданы муниципальными образованиями)</w:t>
      </w:r>
      <w:r w:rsidR="006A56B2">
        <w:rPr>
          <w:rFonts w:ascii="Times New Roman" w:hAnsi="Times New Roman"/>
          <w:sz w:val="28"/>
          <w:szCs w:val="28"/>
        </w:rPr>
        <w:t>.</w:t>
      </w:r>
    </w:p>
    <w:p w:rsidR="004F685D" w:rsidRPr="00413F9E" w:rsidRDefault="00DA3B55" w:rsidP="00DE4ABB">
      <w:pPr>
        <w:autoSpaceDE w:val="0"/>
        <w:autoSpaceDN w:val="0"/>
        <w:adjustRightInd w:val="0"/>
        <w:spacing w:line="25" w:lineRule="atLeast"/>
        <w:ind w:right="0" w:firstLine="709"/>
        <w:rPr>
          <w:rFonts w:ascii="Times New Roman" w:eastAsiaTheme="minorHAnsi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 xml:space="preserve">Выявление коррупционного правонарушения предполагает </w:t>
      </w:r>
      <w:r w:rsidR="00A655A6" w:rsidRPr="00413F9E">
        <w:rPr>
          <w:rFonts w:ascii="Times New Roman" w:hAnsi="Times New Roman"/>
          <w:sz w:val="28"/>
          <w:szCs w:val="28"/>
        </w:rPr>
        <w:t xml:space="preserve">комплексный анализ и </w:t>
      </w:r>
      <w:r w:rsidRPr="00413F9E">
        <w:rPr>
          <w:rFonts w:ascii="Times New Roman" w:hAnsi="Times New Roman"/>
          <w:sz w:val="28"/>
          <w:szCs w:val="28"/>
        </w:rPr>
        <w:t xml:space="preserve">изучение </w:t>
      </w:r>
      <w:r w:rsidR="006F4ABF" w:rsidRPr="00413F9E">
        <w:rPr>
          <w:rFonts w:ascii="Times New Roman" w:hAnsi="Times New Roman"/>
          <w:sz w:val="28"/>
          <w:szCs w:val="28"/>
        </w:rPr>
        <w:t>исполнени</w:t>
      </w:r>
      <w:r w:rsidR="00A655A6" w:rsidRPr="00413F9E">
        <w:rPr>
          <w:rFonts w:ascii="Times New Roman" w:hAnsi="Times New Roman"/>
          <w:sz w:val="28"/>
          <w:szCs w:val="28"/>
        </w:rPr>
        <w:t>я</w:t>
      </w:r>
      <w:r w:rsidR="006F4ABF" w:rsidRPr="00413F9E">
        <w:rPr>
          <w:rFonts w:ascii="Times New Roman" w:hAnsi="Times New Roman"/>
          <w:sz w:val="28"/>
          <w:szCs w:val="28"/>
        </w:rPr>
        <w:t xml:space="preserve"> законодательства при представлении сведений о доходах, об имуществе и обязательствах имущественного характер</w:t>
      </w:r>
      <w:r w:rsidR="004F685D" w:rsidRPr="00413F9E">
        <w:rPr>
          <w:rFonts w:ascii="Times New Roman" w:hAnsi="Times New Roman"/>
          <w:sz w:val="28"/>
          <w:szCs w:val="28"/>
        </w:rPr>
        <w:t xml:space="preserve">, </w:t>
      </w:r>
      <w:r w:rsidR="006F4ABF" w:rsidRPr="00413F9E">
        <w:rPr>
          <w:rFonts w:ascii="Times New Roman" w:hAnsi="Times New Roman"/>
          <w:sz w:val="28"/>
          <w:szCs w:val="28"/>
        </w:rPr>
        <w:t>законодательства о контроле за расходами должностных лиц</w:t>
      </w:r>
      <w:r w:rsidR="004F685D" w:rsidRPr="00413F9E">
        <w:rPr>
          <w:rFonts w:ascii="Times New Roman" w:hAnsi="Times New Roman"/>
          <w:sz w:val="28"/>
          <w:szCs w:val="28"/>
        </w:rPr>
        <w:t>, соблюдения</w:t>
      </w:r>
      <w:r w:rsidR="006F4ABF" w:rsidRPr="00413F9E">
        <w:rPr>
          <w:rFonts w:ascii="Times New Roman" w:hAnsi="Times New Roman"/>
          <w:sz w:val="28"/>
          <w:szCs w:val="28"/>
        </w:rPr>
        <w:t xml:space="preserve"> установленных запретов и ограничений</w:t>
      </w:r>
      <w:r w:rsidR="004F685D" w:rsidRPr="00413F9E">
        <w:rPr>
          <w:rFonts w:ascii="Times New Roman" w:hAnsi="Times New Roman"/>
          <w:sz w:val="28"/>
          <w:szCs w:val="28"/>
        </w:rPr>
        <w:t xml:space="preserve">, </w:t>
      </w:r>
      <w:r w:rsidR="004F685D" w:rsidRPr="00413F9E">
        <w:rPr>
          <w:rFonts w:ascii="Times New Roman" w:eastAsiaTheme="minorHAnsi" w:hAnsi="Times New Roman"/>
          <w:sz w:val="28"/>
          <w:szCs w:val="28"/>
        </w:rPr>
        <w:t>требований о предотвращении или об урегулировании конфликта интересов</w:t>
      </w:r>
      <w:r w:rsidR="00D300CB" w:rsidRPr="00413F9E">
        <w:rPr>
          <w:rFonts w:ascii="Times New Roman" w:eastAsiaTheme="minorHAnsi" w:hAnsi="Times New Roman"/>
          <w:sz w:val="28"/>
          <w:szCs w:val="28"/>
        </w:rPr>
        <w:t>.</w:t>
      </w:r>
    </w:p>
    <w:p w:rsidR="00A70DEE" w:rsidRDefault="00A70DEE" w:rsidP="00DE4ABB">
      <w:pPr>
        <w:autoSpaceDE w:val="0"/>
        <w:autoSpaceDN w:val="0"/>
        <w:adjustRightInd w:val="0"/>
        <w:spacing w:line="25" w:lineRule="atLeast"/>
        <w:ind w:right="0"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Если говорить о первом блоке, то наиболее распространены нарушения, связанные с ненадлежащим исполнением обязанности по представлению достоверн</w:t>
      </w:r>
      <w:r w:rsidR="00C72F2B">
        <w:rPr>
          <w:rFonts w:ascii="Times New Roman" w:hAnsi="Times New Roman"/>
          <w:sz w:val="28"/>
          <w:szCs w:val="28"/>
        </w:rPr>
        <w:t>ых и полных сведений о доходах.</w:t>
      </w:r>
    </w:p>
    <w:p w:rsidR="002F1507" w:rsidRPr="00930703" w:rsidRDefault="002F1507" w:rsidP="002F1507">
      <w:pPr>
        <w:ind w:firstLine="709"/>
        <w:rPr>
          <w:rFonts w:ascii="Times New Roman" w:hAnsi="Times New Roman"/>
          <w:sz w:val="28"/>
          <w:szCs w:val="28"/>
        </w:rPr>
      </w:pPr>
      <w:r w:rsidRPr="00930703">
        <w:rPr>
          <w:rFonts w:ascii="Times New Roman" w:hAnsi="Times New Roman"/>
          <w:sz w:val="28"/>
          <w:szCs w:val="28"/>
        </w:rPr>
        <w:t xml:space="preserve">Форма справки о доходах, расходах, об имуществе и обязательствах имущественного характера утверждена Указом Президента Российской Федерации от 23 июня 2014 г. № 460 </w:t>
      </w:r>
      <w:r w:rsidR="00D459AE">
        <w:rPr>
          <w:rFonts w:ascii="Times New Roman" w:hAnsi="Times New Roman"/>
          <w:sz w:val="28"/>
          <w:szCs w:val="28"/>
        </w:rPr>
        <w:t>"</w:t>
      </w:r>
      <w:r w:rsidRPr="00930703">
        <w:rPr>
          <w:rFonts w:ascii="Times New Roman" w:hAnsi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D459AE">
        <w:rPr>
          <w:rFonts w:ascii="Times New Roman" w:hAnsi="Times New Roman"/>
          <w:sz w:val="28"/>
          <w:szCs w:val="28"/>
        </w:rPr>
        <w:t>"</w:t>
      </w:r>
      <w:r w:rsidRPr="00930703">
        <w:rPr>
          <w:rFonts w:ascii="Times New Roman" w:hAnsi="Times New Roman"/>
          <w:sz w:val="28"/>
          <w:szCs w:val="28"/>
        </w:rPr>
        <w:t xml:space="preserve"> (далее – справка) и является унифицированной для всех лиц, на которых распространяется обязанность представлять сведения.</w:t>
      </w:r>
    </w:p>
    <w:p w:rsidR="002F1507" w:rsidRPr="00930703" w:rsidRDefault="002F1507" w:rsidP="002F150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30703">
        <w:rPr>
          <w:rFonts w:ascii="Times New Roman" w:hAnsi="Times New Roman"/>
          <w:sz w:val="28"/>
          <w:szCs w:val="28"/>
        </w:rPr>
        <w:t>В случаях, установленных нормативными правовыми актами Российской Федерации, сведения</w:t>
      </w:r>
      <w:r w:rsidR="00CC1866">
        <w:rPr>
          <w:rFonts w:ascii="Times New Roman" w:hAnsi="Times New Roman"/>
          <w:sz w:val="28"/>
          <w:szCs w:val="28"/>
        </w:rPr>
        <w:t xml:space="preserve"> о доходах</w:t>
      </w:r>
      <w:r w:rsidRPr="00930703">
        <w:rPr>
          <w:rFonts w:ascii="Times New Roman" w:hAnsi="Times New Roman"/>
          <w:sz w:val="28"/>
          <w:szCs w:val="28"/>
        </w:rPr>
        <w:t xml:space="preserve"> представляются с использованием специального программного обеспечения </w:t>
      </w:r>
      <w:r w:rsidR="0033638C">
        <w:rPr>
          <w:rFonts w:ascii="Times New Roman" w:hAnsi="Times New Roman"/>
          <w:sz w:val="28"/>
          <w:szCs w:val="28"/>
        </w:rPr>
        <w:t>"</w:t>
      </w:r>
      <w:r w:rsidRPr="00930703">
        <w:rPr>
          <w:rFonts w:ascii="Times New Roman" w:hAnsi="Times New Roman"/>
          <w:sz w:val="28"/>
          <w:szCs w:val="28"/>
        </w:rPr>
        <w:t>Справки БК</w:t>
      </w:r>
      <w:r w:rsidR="0033638C">
        <w:rPr>
          <w:rFonts w:ascii="Times New Roman" w:hAnsi="Times New Roman"/>
          <w:sz w:val="28"/>
          <w:szCs w:val="28"/>
        </w:rPr>
        <w:t>"</w:t>
      </w:r>
      <w:r w:rsidRPr="00930703">
        <w:rPr>
          <w:rFonts w:ascii="Times New Roman" w:hAnsi="Times New Roman"/>
          <w:sz w:val="28"/>
          <w:szCs w:val="28"/>
        </w:rPr>
        <w:t xml:space="preserve"> (далее – СПО </w:t>
      </w:r>
      <w:r w:rsidR="0033638C">
        <w:rPr>
          <w:rFonts w:ascii="Times New Roman" w:hAnsi="Times New Roman"/>
          <w:sz w:val="28"/>
          <w:szCs w:val="28"/>
        </w:rPr>
        <w:t>"</w:t>
      </w:r>
      <w:r w:rsidRPr="00930703">
        <w:rPr>
          <w:rFonts w:ascii="Times New Roman" w:hAnsi="Times New Roman"/>
          <w:sz w:val="28"/>
          <w:szCs w:val="28"/>
        </w:rPr>
        <w:t>Справки БК</w:t>
      </w:r>
      <w:r w:rsidR="0033638C">
        <w:rPr>
          <w:rFonts w:ascii="Times New Roman" w:hAnsi="Times New Roman"/>
          <w:sz w:val="28"/>
          <w:szCs w:val="28"/>
        </w:rPr>
        <w:t>"</w:t>
      </w:r>
      <w:r w:rsidRPr="00930703">
        <w:rPr>
          <w:rFonts w:ascii="Times New Roman" w:hAnsi="Times New Roman"/>
          <w:sz w:val="28"/>
          <w:szCs w:val="28"/>
        </w:rPr>
        <w:t>).</w:t>
      </w:r>
    </w:p>
    <w:p w:rsidR="002F1507" w:rsidRPr="00930703" w:rsidRDefault="002F1507" w:rsidP="002F150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30703">
        <w:rPr>
          <w:rFonts w:ascii="Times New Roman" w:hAnsi="Times New Roman"/>
          <w:sz w:val="28"/>
          <w:szCs w:val="28"/>
        </w:rPr>
        <w:t xml:space="preserve">Подпунктом </w:t>
      </w:r>
      <w:r w:rsidR="005F262A">
        <w:rPr>
          <w:rFonts w:ascii="Times New Roman" w:hAnsi="Times New Roman"/>
          <w:sz w:val="28"/>
          <w:szCs w:val="28"/>
        </w:rPr>
        <w:t>"</w:t>
      </w:r>
      <w:r w:rsidRPr="00930703">
        <w:rPr>
          <w:rFonts w:ascii="Times New Roman" w:hAnsi="Times New Roman"/>
          <w:sz w:val="28"/>
          <w:szCs w:val="28"/>
        </w:rPr>
        <w:t>в</w:t>
      </w:r>
      <w:r w:rsidR="005F262A">
        <w:rPr>
          <w:rFonts w:ascii="Times New Roman" w:hAnsi="Times New Roman"/>
          <w:sz w:val="28"/>
          <w:szCs w:val="28"/>
        </w:rPr>
        <w:t>"</w:t>
      </w:r>
      <w:r w:rsidRPr="00930703">
        <w:rPr>
          <w:rFonts w:ascii="Times New Roman" w:hAnsi="Times New Roman"/>
          <w:sz w:val="28"/>
          <w:szCs w:val="28"/>
        </w:rPr>
        <w:t xml:space="preserve"> пункта 17 Национального плана противодействия коррупции на 2018 – 2020 годы, утвержденного Указом Президента Российской Федерации от 29 июня 2018 г. № 378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0703">
        <w:rPr>
          <w:rFonts w:ascii="Times New Roman" w:hAnsi="Times New Roman"/>
          <w:sz w:val="28"/>
          <w:szCs w:val="28"/>
        </w:rPr>
        <w:t xml:space="preserve">предусмотрено введение с 1 января 2019 г. требования об использовании специального программного обеспечения </w:t>
      </w:r>
      <w:r w:rsidR="0033638C">
        <w:rPr>
          <w:rFonts w:ascii="Times New Roman" w:hAnsi="Times New Roman"/>
          <w:sz w:val="28"/>
          <w:szCs w:val="28"/>
        </w:rPr>
        <w:t>"</w:t>
      </w:r>
      <w:r w:rsidRPr="00930703">
        <w:rPr>
          <w:rFonts w:ascii="Times New Roman" w:hAnsi="Times New Roman"/>
          <w:sz w:val="28"/>
          <w:szCs w:val="28"/>
        </w:rPr>
        <w:t>Справки БК</w:t>
      </w:r>
      <w:r w:rsidR="0033638C">
        <w:rPr>
          <w:rFonts w:ascii="Times New Roman" w:hAnsi="Times New Roman"/>
          <w:sz w:val="28"/>
          <w:szCs w:val="28"/>
        </w:rPr>
        <w:t>"</w:t>
      </w:r>
      <w:r w:rsidRPr="00930703">
        <w:rPr>
          <w:rFonts w:ascii="Times New Roman" w:hAnsi="Times New Roman"/>
          <w:sz w:val="28"/>
          <w:szCs w:val="28"/>
        </w:rPr>
        <w:t xml:space="preserve"> </w:t>
      </w:r>
      <w:r w:rsidRPr="00ED205E">
        <w:rPr>
          <w:rFonts w:ascii="Times New Roman" w:hAnsi="Times New Roman"/>
          <w:sz w:val="28"/>
          <w:szCs w:val="28"/>
        </w:rPr>
        <w:t>всеми лицами, претендующими на замещение должностей или замещающими должности</w:t>
      </w:r>
      <w:r w:rsidRPr="00930703">
        <w:rPr>
          <w:rFonts w:ascii="Times New Roman" w:hAnsi="Times New Roman"/>
          <w:sz w:val="28"/>
          <w:szCs w:val="28"/>
        </w:rPr>
        <w:t>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</w:t>
      </w:r>
    </w:p>
    <w:p w:rsidR="002F1507" w:rsidRPr="00930703" w:rsidRDefault="002F1507" w:rsidP="002F150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30703">
        <w:rPr>
          <w:rFonts w:ascii="Times New Roman" w:hAnsi="Times New Roman"/>
          <w:sz w:val="28"/>
          <w:szCs w:val="28"/>
        </w:rPr>
        <w:t>Указанное требование включено в План противодействия коррупции в Краснодарском крае, утвержденный распоряжением главы администрации (губернатора) Краснодарского края от 30 сентября 2008 г. № 789-р.</w:t>
      </w:r>
    </w:p>
    <w:p w:rsidR="002F1507" w:rsidRPr="00930703" w:rsidRDefault="002F1507" w:rsidP="002F150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30703">
        <w:rPr>
          <w:rFonts w:ascii="Times New Roman" w:hAnsi="Times New Roman"/>
          <w:sz w:val="28"/>
          <w:szCs w:val="28"/>
        </w:rPr>
        <w:t xml:space="preserve">Кроме того, </w:t>
      </w:r>
      <w:hyperlink r:id="rId8" w:history="1">
        <w:r w:rsidRPr="00930703">
          <w:rPr>
            <w:rFonts w:ascii="Times New Roman" w:hAnsi="Times New Roman"/>
            <w:sz w:val="28"/>
            <w:szCs w:val="28"/>
          </w:rPr>
          <w:t>Указом</w:t>
        </w:r>
      </w:hyperlink>
      <w:r w:rsidRPr="00930703">
        <w:rPr>
          <w:rFonts w:ascii="Times New Roman" w:hAnsi="Times New Roman"/>
          <w:sz w:val="28"/>
          <w:szCs w:val="28"/>
        </w:rPr>
        <w:t xml:space="preserve"> Президента Российской Федерации от 15 января 2020</w:t>
      </w:r>
      <w:r>
        <w:rPr>
          <w:rFonts w:ascii="Times New Roman" w:hAnsi="Times New Roman"/>
          <w:sz w:val="28"/>
          <w:szCs w:val="28"/>
        </w:rPr>
        <w:t> </w:t>
      </w:r>
      <w:r w:rsidRPr="00930703">
        <w:rPr>
          <w:rFonts w:ascii="Times New Roman" w:hAnsi="Times New Roman"/>
          <w:sz w:val="28"/>
          <w:szCs w:val="28"/>
        </w:rPr>
        <w:t xml:space="preserve">г. № 13 </w:t>
      </w:r>
      <w:r w:rsidR="0033638C">
        <w:rPr>
          <w:rFonts w:ascii="Times New Roman" w:hAnsi="Times New Roman"/>
          <w:sz w:val="28"/>
          <w:szCs w:val="28"/>
        </w:rPr>
        <w:t>"</w:t>
      </w:r>
      <w:r w:rsidRPr="00930703">
        <w:rPr>
          <w:rFonts w:ascii="Times New Roman" w:hAnsi="Times New Roman"/>
          <w:sz w:val="28"/>
          <w:szCs w:val="28"/>
        </w:rPr>
        <w:t>О внесении изменений в некоторые акты Президента Российской Федерации</w:t>
      </w:r>
      <w:r w:rsidR="0033638C">
        <w:rPr>
          <w:rFonts w:ascii="Times New Roman" w:hAnsi="Times New Roman"/>
          <w:sz w:val="28"/>
          <w:szCs w:val="28"/>
        </w:rPr>
        <w:t>"</w:t>
      </w:r>
      <w:r w:rsidRPr="00930703">
        <w:rPr>
          <w:rFonts w:ascii="Times New Roman" w:hAnsi="Times New Roman"/>
          <w:sz w:val="28"/>
          <w:szCs w:val="28"/>
        </w:rPr>
        <w:t xml:space="preserve"> в форму справки внесены изменения, предусматривающие, что </w:t>
      </w:r>
      <w:r w:rsidRPr="00930703">
        <w:rPr>
          <w:rFonts w:ascii="Times New Roman" w:hAnsi="Times New Roman"/>
          <w:sz w:val="28"/>
          <w:szCs w:val="28"/>
        </w:rPr>
        <w:lastRenderedPageBreak/>
        <w:t xml:space="preserve">справка заполняется только с использованием СПО </w:t>
      </w:r>
      <w:r w:rsidR="0033638C">
        <w:rPr>
          <w:rFonts w:ascii="Times New Roman" w:hAnsi="Times New Roman"/>
          <w:sz w:val="28"/>
          <w:szCs w:val="28"/>
        </w:rPr>
        <w:t>"</w:t>
      </w:r>
      <w:r w:rsidRPr="00930703">
        <w:rPr>
          <w:rFonts w:ascii="Times New Roman" w:hAnsi="Times New Roman"/>
          <w:sz w:val="28"/>
          <w:szCs w:val="28"/>
        </w:rPr>
        <w:t>Справки БК</w:t>
      </w:r>
      <w:r w:rsidR="0033638C">
        <w:rPr>
          <w:rFonts w:ascii="Times New Roman" w:hAnsi="Times New Roman"/>
          <w:sz w:val="28"/>
          <w:szCs w:val="28"/>
        </w:rPr>
        <w:t>"</w:t>
      </w:r>
      <w:r w:rsidRPr="00930703">
        <w:rPr>
          <w:rFonts w:ascii="Times New Roman" w:hAnsi="Times New Roman"/>
          <w:sz w:val="28"/>
          <w:szCs w:val="28"/>
        </w:rPr>
        <w:t xml:space="preserve"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33638C">
        <w:rPr>
          <w:rFonts w:ascii="Times New Roman" w:hAnsi="Times New Roman"/>
          <w:sz w:val="28"/>
          <w:szCs w:val="28"/>
        </w:rPr>
        <w:t>"</w:t>
      </w:r>
      <w:r w:rsidRPr="00930703">
        <w:rPr>
          <w:rFonts w:ascii="Times New Roman" w:hAnsi="Times New Roman"/>
          <w:sz w:val="28"/>
          <w:szCs w:val="28"/>
        </w:rPr>
        <w:t>Интернет</w:t>
      </w:r>
      <w:r w:rsidR="0033638C">
        <w:rPr>
          <w:rFonts w:ascii="Times New Roman" w:hAnsi="Times New Roman"/>
          <w:sz w:val="28"/>
          <w:szCs w:val="28"/>
        </w:rPr>
        <w:t>"</w:t>
      </w:r>
      <w:r w:rsidRPr="00930703">
        <w:rPr>
          <w:rFonts w:ascii="Times New Roman" w:hAnsi="Times New Roman"/>
          <w:sz w:val="28"/>
          <w:szCs w:val="28"/>
        </w:rPr>
        <w:t>.</w:t>
      </w:r>
    </w:p>
    <w:p w:rsidR="00DA3B55" w:rsidRPr="00413F9E" w:rsidRDefault="00DA3B55" w:rsidP="00DE4ABB">
      <w:pPr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Министерством труда и социальной защиты Российской Федерации разработаны методические рекомендации по проведению анализа сведений о доходах, расходах, об имуществе и обязатель</w:t>
      </w:r>
      <w:r w:rsidR="00313B48" w:rsidRPr="00413F9E">
        <w:rPr>
          <w:rFonts w:ascii="Times New Roman" w:hAnsi="Times New Roman"/>
          <w:sz w:val="28"/>
          <w:szCs w:val="28"/>
        </w:rPr>
        <w:t>ствах имущественного характера.</w:t>
      </w:r>
    </w:p>
    <w:p w:rsidR="00A07566" w:rsidRPr="00413F9E" w:rsidRDefault="00A07566" w:rsidP="00DE4ABB">
      <w:pPr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Анализ сведений входит в число основных функций органов, подразделений и должностных лиц, ответственных за профилактику коррупционных и иных правонарушений, в соответствии с положениями федерального законодательства о противодействии коррупции.</w:t>
      </w:r>
    </w:p>
    <w:p w:rsidR="00A07566" w:rsidRPr="00413F9E" w:rsidRDefault="00A07566" w:rsidP="00DE4ABB">
      <w:pPr>
        <w:pStyle w:val="a3"/>
        <w:spacing w:line="25" w:lineRule="atLeast"/>
        <w:ind w:left="0" w:firstLine="709"/>
        <w:contextualSpacing w:val="0"/>
      </w:pPr>
      <w:r w:rsidRPr="00413F9E">
        <w:t>Первичная оценка справки направлена на выявление очевидного отсутствия необходимой информации, возможных неточностей, технических ошибок при заполнении справки.</w:t>
      </w:r>
    </w:p>
    <w:p w:rsidR="00A07566" w:rsidRPr="00413F9E" w:rsidRDefault="00A07566" w:rsidP="00DE4ABB">
      <w:pPr>
        <w:pStyle w:val="ConsPlusNormal"/>
        <w:spacing w:line="25" w:lineRule="atLeast"/>
        <w:ind w:firstLine="709"/>
        <w:jc w:val="both"/>
      </w:pPr>
      <w:r w:rsidRPr="00413F9E">
        <w:t>При приеме справки оценивается:</w:t>
      </w:r>
    </w:p>
    <w:p w:rsidR="00A07566" w:rsidRPr="00413F9E" w:rsidRDefault="00A07566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1) своевременность представления сведений</w:t>
      </w:r>
      <w:r w:rsidR="008B735C">
        <w:rPr>
          <w:rFonts w:ascii="Times New Roman" w:hAnsi="Times New Roman"/>
          <w:sz w:val="28"/>
          <w:szCs w:val="28"/>
        </w:rPr>
        <w:t>;</w:t>
      </w:r>
    </w:p>
    <w:p w:rsidR="00A07566" w:rsidRPr="00413F9E" w:rsidRDefault="00A07566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2) соответствие представленной справки утвержденной форме;</w:t>
      </w:r>
    </w:p>
    <w:p w:rsidR="00A07566" w:rsidRPr="00413F9E" w:rsidRDefault="00A07566" w:rsidP="00DE4ABB">
      <w:pPr>
        <w:pStyle w:val="a3"/>
        <w:spacing w:line="25" w:lineRule="atLeast"/>
        <w:ind w:left="0" w:firstLine="709"/>
        <w:contextualSpacing w:val="0"/>
      </w:pPr>
      <w:r w:rsidRPr="00413F9E">
        <w:t>3) правильность указания отчетного периода и отчетной даты, даты представления сведений, наличие подписи гражданина или служащего</w:t>
      </w:r>
      <w:r w:rsidR="008B735C">
        <w:t>;</w:t>
      </w:r>
    </w:p>
    <w:p w:rsidR="00A07566" w:rsidRPr="00413F9E" w:rsidRDefault="00A07566" w:rsidP="00DE4ABB">
      <w:pPr>
        <w:pStyle w:val="a3"/>
        <w:spacing w:line="25" w:lineRule="atLeast"/>
        <w:ind w:left="0" w:firstLine="709"/>
        <w:contextualSpacing w:val="0"/>
      </w:pPr>
      <w:r w:rsidRPr="00413F9E">
        <w:t xml:space="preserve">4) полнота заполнения соответствующих разделов справки. </w:t>
      </w:r>
    </w:p>
    <w:p w:rsidR="00A07566" w:rsidRPr="00413F9E" w:rsidRDefault="00A07566" w:rsidP="00DE4ABB">
      <w:pPr>
        <w:pStyle w:val="a3"/>
        <w:spacing w:line="25" w:lineRule="atLeast"/>
        <w:ind w:left="0" w:firstLine="709"/>
        <w:contextualSpacing w:val="0"/>
        <w:rPr>
          <w:color w:val="000000"/>
        </w:rPr>
      </w:pPr>
      <w:r w:rsidRPr="00413F9E">
        <w:t>При детальном анализ</w:t>
      </w:r>
      <w:r w:rsidR="00D6329A" w:rsidRPr="00413F9E">
        <w:t>е</w:t>
      </w:r>
      <w:r w:rsidRPr="00413F9E">
        <w:t xml:space="preserve"> справки о доходах, расходах, об имуществе и обязательствах имущественного характера</w:t>
      </w:r>
      <w:r w:rsidRPr="00413F9E">
        <w:rPr>
          <w:b/>
        </w:rPr>
        <w:t xml:space="preserve"> </w:t>
      </w:r>
      <w:r w:rsidRPr="00413F9E">
        <w:t>н</w:t>
      </w:r>
      <w:r w:rsidRPr="00413F9E">
        <w:rPr>
          <w:color w:val="000000"/>
        </w:rPr>
        <w:t xml:space="preserve">еобходимо изучить сведения, представляемые лицами в соответствии с законодательством Российской Федерации о противодействии коррупции, и иной полученной информации в целях </w:t>
      </w:r>
      <w:r w:rsidRPr="00413F9E">
        <w:t>выявления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</w:r>
      <w:r w:rsidRPr="00413F9E">
        <w:rPr>
          <w:color w:val="000000"/>
        </w:rPr>
        <w:t>, являющихся основанием для проведения дальнейшей проверки.</w:t>
      </w:r>
    </w:p>
    <w:p w:rsidR="003A777B" w:rsidRDefault="00CE60AB" w:rsidP="00DE4ABB">
      <w:pPr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color w:val="000000"/>
          <w:sz w:val="28"/>
          <w:szCs w:val="28"/>
        </w:rPr>
        <w:t xml:space="preserve">В рамках анализа представленных сведений </w:t>
      </w:r>
      <w:r w:rsidRPr="00413F9E">
        <w:rPr>
          <w:rFonts w:ascii="Times New Roman" w:hAnsi="Times New Roman"/>
          <w:sz w:val="28"/>
          <w:szCs w:val="28"/>
        </w:rPr>
        <w:t xml:space="preserve">сопоставляется справка за отчетный период со справками за три предшествующих периода (в случае их наличия), а также с иной имеющейся в распоряжении подразделения муниципального органа по профилактике коррупционных и иных правонарушений (должностного лица, ответственного за работу по профилактике коррупционных и иных правонарушений) информацией об имущественном положении, осуществляемых полномочиях лица, представившего сведения, и иных лиц, получение и обработка которой не противоречит законодательству Российской Федерации. При невозможности сопоставления сведений со справками за три предшествующих периода, сведения сопоставляются со справками за имеющиеся периоды, а также (при наличии) со справкой, поданной служащим при поступлении на </w:t>
      </w:r>
      <w:r w:rsidR="0088423E">
        <w:rPr>
          <w:rFonts w:ascii="Times New Roman" w:hAnsi="Times New Roman"/>
          <w:sz w:val="28"/>
          <w:szCs w:val="28"/>
        </w:rPr>
        <w:t>муниципальную</w:t>
      </w:r>
      <w:r w:rsidRPr="00413F9E">
        <w:rPr>
          <w:rFonts w:ascii="Times New Roman" w:hAnsi="Times New Roman"/>
          <w:sz w:val="28"/>
          <w:szCs w:val="28"/>
        </w:rPr>
        <w:t xml:space="preserve"> </w:t>
      </w:r>
      <w:r w:rsidR="00032EE0" w:rsidRPr="00413F9E">
        <w:rPr>
          <w:rFonts w:ascii="Times New Roman" w:hAnsi="Times New Roman"/>
          <w:sz w:val="28"/>
          <w:szCs w:val="28"/>
        </w:rPr>
        <w:t>службу</w:t>
      </w:r>
      <w:r w:rsidR="0088423E">
        <w:rPr>
          <w:rFonts w:ascii="Times New Roman" w:hAnsi="Times New Roman"/>
          <w:sz w:val="28"/>
          <w:szCs w:val="28"/>
        </w:rPr>
        <w:t>.</w:t>
      </w:r>
      <w:r w:rsidR="00ED1A95">
        <w:rPr>
          <w:rFonts w:ascii="Times New Roman" w:hAnsi="Times New Roman"/>
          <w:sz w:val="28"/>
          <w:szCs w:val="28"/>
        </w:rPr>
        <w:t xml:space="preserve"> </w:t>
      </w:r>
    </w:p>
    <w:p w:rsidR="00E64458" w:rsidRPr="000879A3" w:rsidRDefault="00E64458" w:rsidP="00DE4ABB">
      <w:pPr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0879A3">
        <w:rPr>
          <w:rFonts w:ascii="Times New Roman" w:hAnsi="Times New Roman"/>
          <w:sz w:val="28"/>
          <w:szCs w:val="28"/>
        </w:rPr>
        <w:t xml:space="preserve">Более детальные аспекты анализа освещены в методических рекомендациях по проведению анализа сведений о доходах, расходах, об </w:t>
      </w:r>
      <w:r w:rsidRPr="000879A3">
        <w:rPr>
          <w:rFonts w:ascii="Times New Roman" w:hAnsi="Times New Roman"/>
          <w:sz w:val="28"/>
          <w:szCs w:val="28"/>
        </w:rPr>
        <w:lastRenderedPageBreak/>
        <w:t>имуществе и обязательствах имущественного характера Министерства труда и социальной защиты Российской Федерации</w:t>
      </w:r>
      <w:r w:rsidR="000879A3">
        <w:rPr>
          <w:rFonts w:ascii="Times New Roman" w:hAnsi="Times New Roman"/>
          <w:sz w:val="28"/>
          <w:szCs w:val="28"/>
        </w:rPr>
        <w:t>, в которых содержатся подробные рекомендации по анализу всех разделов справки.</w:t>
      </w:r>
    </w:p>
    <w:p w:rsidR="00194312" w:rsidRPr="00413F9E" w:rsidRDefault="00813D74" w:rsidP="00DE4ABB">
      <w:pPr>
        <w:tabs>
          <w:tab w:val="left" w:pos="851"/>
        </w:tabs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использования методического инструментария </w:t>
      </w:r>
      <w:r w:rsidRPr="00813D74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813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9B4CFB" w:rsidRPr="00413F9E">
        <w:rPr>
          <w:rFonts w:ascii="Times New Roman" w:hAnsi="Times New Roman"/>
          <w:sz w:val="28"/>
          <w:szCs w:val="28"/>
        </w:rPr>
        <w:t>рактика применения показывает, что п</w:t>
      </w:r>
      <w:r w:rsidR="00175BFE" w:rsidRPr="00413F9E">
        <w:rPr>
          <w:rFonts w:ascii="Times New Roman" w:hAnsi="Times New Roman"/>
          <w:sz w:val="28"/>
          <w:szCs w:val="28"/>
        </w:rPr>
        <w:t>римерный алгоритм действий</w:t>
      </w:r>
      <w:r w:rsidR="00B51007" w:rsidRPr="00413F9E">
        <w:rPr>
          <w:rFonts w:ascii="Times New Roman" w:hAnsi="Times New Roman"/>
          <w:sz w:val="28"/>
          <w:szCs w:val="28"/>
        </w:rPr>
        <w:t xml:space="preserve"> при выявлении коррупционных правонарушений в муниципальных образованиях Краснодарского края</w:t>
      </w:r>
      <w:r w:rsidR="009B4CFB" w:rsidRPr="00413F9E">
        <w:rPr>
          <w:rFonts w:ascii="Times New Roman" w:hAnsi="Times New Roman"/>
          <w:sz w:val="28"/>
          <w:szCs w:val="28"/>
        </w:rPr>
        <w:t xml:space="preserve"> </w:t>
      </w:r>
      <w:r w:rsidR="001157E6">
        <w:rPr>
          <w:rFonts w:ascii="Times New Roman" w:hAnsi="Times New Roman"/>
          <w:sz w:val="28"/>
          <w:szCs w:val="28"/>
        </w:rPr>
        <w:t xml:space="preserve">может </w:t>
      </w:r>
      <w:r w:rsidR="009B4CFB" w:rsidRPr="00413F9E">
        <w:rPr>
          <w:rFonts w:ascii="Times New Roman" w:hAnsi="Times New Roman"/>
          <w:sz w:val="28"/>
          <w:szCs w:val="28"/>
        </w:rPr>
        <w:t>вклю</w:t>
      </w:r>
      <w:r w:rsidR="001157E6">
        <w:rPr>
          <w:rFonts w:ascii="Times New Roman" w:hAnsi="Times New Roman"/>
          <w:sz w:val="28"/>
          <w:szCs w:val="28"/>
        </w:rPr>
        <w:t>чать в себя</w:t>
      </w:r>
      <w:r w:rsidR="00175BFE" w:rsidRPr="00413F9E">
        <w:rPr>
          <w:rFonts w:ascii="Times New Roman" w:hAnsi="Times New Roman"/>
          <w:sz w:val="28"/>
          <w:szCs w:val="28"/>
        </w:rPr>
        <w:t xml:space="preserve">: </w:t>
      </w:r>
    </w:p>
    <w:p w:rsidR="00194312" w:rsidRPr="00413F9E" w:rsidRDefault="00175BFE" w:rsidP="00DE4ABB">
      <w:pPr>
        <w:tabs>
          <w:tab w:val="left" w:pos="851"/>
        </w:tabs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изуч</w:t>
      </w:r>
      <w:r w:rsidR="004603BE">
        <w:rPr>
          <w:rFonts w:ascii="Times New Roman" w:hAnsi="Times New Roman"/>
          <w:sz w:val="28"/>
          <w:szCs w:val="28"/>
        </w:rPr>
        <w:t>ение штатного</w:t>
      </w:r>
      <w:r w:rsidRPr="00413F9E">
        <w:rPr>
          <w:rFonts w:ascii="Times New Roman" w:hAnsi="Times New Roman"/>
          <w:sz w:val="28"/>
          <w:szCs w:val="28"/>
        </w:rPr>
        <w:t xml:space="preserve"> расписани</w:t>
      </w:r>
      <w:r w:rsidR="004603BE">
        <w:rPr>
          <w:rFonts w:ascii="Times New Roman" w:hAnsi="Times New Roman"/>
          <w:sz w:val="28"/>
          <w:szCs w:val="28"/>
        </w:rPr>
        <w:t>я</w:t>
      </w:r>
      <w:r w:rsidRPr="00413F9E">
        <w:rPr>
          <w:rFonts w:ascii="Times New Roman" w:hAnsi="Times New Roman"/>
          <w:sz w:val="28"/>
          <w:szCs w:val="28"/>
        </w:rPr>
        <w:t xml:space="preserve"> </w:t>
      </w:r>
      <w:r w:rsidR="00B51007" w:rsidRPr="00413F9E">
        <w:rPr>
          <w:rFonts w:ascii="Times New Roman" w:hAnsi="Times New Roman"/>
          <w:sz w:val="28"/>
          <w:szCs w:val="28"/>
        </w:rPr>
        <w:t xml:space="preserve">муниципального </w:t>
      </w:r>
      <w:r w:rsidRPr="00413F9E">
        <w:rPr>
          <w:rFonts w:ascii="Times New Roman" w:hAnsi="Times New Roman"/>
          <w:sz w:val="28"/>
          <w:szCs w:val="28"/>
        </w:rPr>
        <w:t xml:space="preserve">органа на предмет выявления должностей, замещение которых связано с коррупционными рисками; </w:t>
      </w:r>
    </w:p>
    <w:p w:rsidR="00194312" w:rsidRPr="00413F9E" w:rsidRDefault="004603BE" w:rsidP="00DE4ABB">
      <w:pPr>
        <w:tabs>
          <w:tab w:val="left" w:pos="851"/>
        </w:tabs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изуч</w:t>
      </w:r>
      <w:r>
        <w:rPr>
          <w:rFonts w:ascii="Times New Roman" w:hAnsi="Times New Roman"/>
          <w:sz w:val="28"/>
          <w:szCs w:val="28"/>
        </w:rPr>
        <w:t>ение</w:t>
      </w:r>
      <w:r w:rsidR="00175BFE" w:rsidRPr="00413F9E">
        <w:rPr>
          <w:rFonts w:ascii="Times New Roman" w:hAnsi="Times New Roman"/>
          <w:sz w:val="28"/>
          <w:szCs w:val="28"/>
        </w:rPr>
        <w:t xml:space="preserve"> личны</w:t>
      </w:r>
      <w:r>
        <w:rPr>
          <w:rFonts w:ascii="Times New Roman" w:hAnsi="Times New Roman"/>
          <w:sz w:val="28"/>
          <w:szCs w:val="28"/>
        </w:rPr>
        <w:t>х дел</w:t>
      </w:r>
      <w:r w:rsidR="00175BFE" w:rsidRPr="00413F9E">
        <w:rPr>
          <w:rFonts w:ascii="Times New Roman" w:hAnsi="Times New Roman"/>
          <w:sz w:val="28"/>
          <w:szCs w:val="28"/>
        </w:rPr>
        <w:t xml:space="preserve"> </w:t>
      </w:r>
      <w:r w:rsidR="00B51007" w:rsidRPr="00413F9E">
        <w:rPr>
          <w:rFonts w:ascii="Times New Roman" w:hAnsi="Times New Roman"/>
          <w:sz w:val="28"/>
          <w:szCs w:val="28"/>
        </w:rPr>
        <w:t xml:space="preserve">муниципальных </w:t>
      </w:r>
      <w:r w:rsidR="005050C5">
        <w:rPr>
          <w:rFonts w:ascii="Times New Roman" w:hAnsi="Times New Roman"/>
          <w:sz w:val="28"/>
          <w:szCs w:val="28"/>
        </w:rPr>
        <w:t xml:space="preserve">служащих </w:t>
      </w:r>
      <w:r w:rsidR="00175BFE" w:rsidRPr="00413F9E">
        <w:rPr>
          <w:rFonts w:ascii="Times New Roman" w:hAnsi="Times New Roman"/>
          <w:sz w:val="28"/>
          <w:szCs w:val="28"/>
        </w:rPr>
        <w:t xml:space="preserve">для установления семейного положения, предыдущего места работы и др.; </w:t>
      </w:r>
    </w:p>
    <w:p w:rsidR="00194312" w:rsidRPr="00413F9E" w:rsidRDefault="004603BE" w:rsidP="00DE4ABB">
      <w:pPr>
        <w:tabs>
          <w:tab w:val="left" w:pos="851"/>
        </w:tabs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изуч</w:t>
      </w:r>
      <w:r>
        <w:rPr>
          <w:rFonts w:ascii="Times New Roman" w:hAnsi="Times New Roman"/>
          <w:sz w:val="28"/>
          <w:szCs w:val="28"/>
        </w:rPr>
        <w:t>ение служебных обязаннос</w:t>
      </w:r>
      <w:r w:rsidR="008B735C">
        <w:rPr>
          <w:rFonts w:ascii="Times New Roman" w:hAnsi="Times New Roman"/>
          <w:sz w:val="28"/>
          <w:szCs w:val="28"/>
        </w:rPr>
        <w:t>тей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="00175BFE" w:rsidRPr="00413F9E">
        <w:rPr>
          <w:rFonts w:ascii="Times New Roman" w:hAnsi="Times New Roman"/>
          <w:sz w:val="28"/>
          <w:szCs w:val="28"/>
        </w:rPr>
        <w:t xml:space="preserve"> служащих, выдел</w:t>
      </w:r>
      <w:r w:rsidR="002F4D54">
        <w:rPr>
          <w:rFonts w:ascii="Times New Roman" w:hAnsi="Times New Roman"/>
          <w:sz w:val="28"/>
          <w:szCs w:val="28"/>
        </w:rPr>
        <w:t>ение</w:t>
      </w:r>
      <w:r w:rsidR="00175BFE" w:rsidRPr="00413F9E">
        <w:rPr>
          <w:rFonts w:ascii="Times New Roman" w:hAnsi="Times New Roman"/>
          <w:sz w:val="28"/>
          <w:szCs w:val="28"/>
        </w:rPr>
        <w:t xml:space="preserve"> при этом тех, кто занимается вопросами закупок, выполняет контрольные или надзорные функции, а также в ведении которых находятся вопросы привлечения к административной ответственности; </w:t>
      </w:r>
    </w:p>
    <w:p w:rsidR="00194312" w:rsidRPr="00413F9E" w:rsidRDefault="004603BE" w:rsidP="00DE4ABB">
      <w:pPr>
        <w:tabs>
          <w:tab w:val="left" w:pos="851"/>
        </w:tabs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изуч</w:t>
      </w:r>
      <w:r>
        <w:rPr>
          <w:rFonts w:ascii="Times New Roman" w:hAnsi="Times New Roman"/>
          <w:sz w:val="28"/>
          <w:szCs w:val="28"/>
        </w:rPr>
        <w:t>ение</w:t>
      </w:r>
      <w:r w:rsidRPr="00413F9E">
        <w:rPr>
          <w:rFonts w:ascii="Times New Roman" w:hAnsi="Times New Roman"/>
          <w:sz w:val="28"/>
          <w:szCs w:val="28"/>
        </w:rPr>
        <w:t xml:space="preserve"> </w:t>
      </w:r>
      <w:r w:rsidR="00175BFE" w:rsidRPr="00413F9E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ов</w:t>
      </w:r>
      <w:r w:rsidR="00175BFE" w:rsidRPr="00413F9E">
        <w:rPr>
          <w:rFonts w:ascii="Times New Roman" w:hAnsi="Times New Roman"/>
          <w:sz w:val="28"/>
          <w:szCs w:val="28"/>
        </w:rPr>
        <w:t xml:space="preserve"> заседаний комиссии по соблюдению требований к служебному поведению и урегулированию конфликта интересов, в том числе в части рассмотрения заявлений </w:t>
      </w:r>
      <w:r w:rsidR="00342959" w:rsidRPr="00413F9E">
        <w:rPr>
          <w:rFonts w:ascii="Times New Roman" w:hAnsi="Times New Roman"/>
          <w:sz w:val="28"/>
          <w:szCs w:val="28"/>
        </w:rPr>
        <w:t xml:space="preserve">муниципальных </w:t>
      </w:r>
      <w:r w:rsidR="00175BFE" w:rsidRPr="00413F9E">
        <w:rPr>
          <w:rFonts w:ascii="Times New Roman" w:hAnsi="Times New Roman"/>
          <w:sz w:val="28"/>
          <w:szCs w:val="28"/>
        </w:rPr>
        <w:t xml:space="preserve">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194312" w:rsidRPr="00413F9E" w:rsidRDefault="004603BE" w:rsidP="00DE4ABB">
      <w:pPr>
        <w:tabs>
          <w:tab w:val="left" w:pos="851"/>
        </w:tabs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</w:t>
      </w:r>
      <w:r w:rsidR="0094442D">
        <w:rPr>
          <w:rFonts w:ascii="Times New Roman" w:hAnsi="Times New Roman"/>
          <w:sz w:val="28"/>
          <w:szCs w:val="28"/>
        </w:rPr>
        <w:t>у</w:t>
      </w:r>
      <w:r w:rsidR="00175BFE" w:rsidRPr="00413F9E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>я</w:t>
      </w:r>
      <w:r w:rsidR="00175BFE" w:rsidRPr="00413F9E">
        <w:rPr>
          <w:rFonts w:ascii="Times New Roman" w:hAnsi="Times New Roman"/>
          <w:sz w:val="28"/>
          <w:szCs w:val="28"/>
        </w:rPr>
        <w:t xml:space="preserve"> обязанности по преставлению сведений о доходах (наличие справок, в том числе на членов семьи); </w:t>
      </w:r>
    </w:p>
    <w:p w:rsidR="00175BFE" w:rsidRPr="00413F9E" w:rsidRDefault="002A62C0" w:rsidP="00DE4ABB">
      <w:pPr>
        <w:tabs>
          <w:tab w:val="left" w:pos="851"/>
        </w:tabs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</w:t>
      </w:r>
      <w:r w:rsidR="00175BFE" w:rsidRPr="00413F9E">
        <w:rPr>
          <w:rFonts w:ascii="Times New Roman" w:hAnsi="Times New Roman"/>
          <w:sz w:val="28"/>
          <w:szCs w:val="28"/>
        </w:rPr>
        <w:t xml:space="preserve"> </w:t>
      </w:r>
      <w:r w:rsidR="009B4CFB" w:rsidRPr="00413F9E">
        <w:rPr>
          <w:rFonts w:ascii="Times New Roman" w:hAnsi="Times New Roman"/>
          <w:sz w:val="28"/>
          <w:szCs w:val="28"/>
        </w:rPr>
        <w:t>имеющейся информации.</w:t>
      </w:r>
    </w:p>
    <w:p w:rsidR="003A777B" w:rsidRPr="00ED1A95" w:rsidRDefault="003A777B" w:rsidP="003A777B">
      <w:pPr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ED1A95">
        <w:rPr>
          <w:rFonts w:ascii="Times New Roman" w:hAnsi="Times New Roman"/>
          <w:sz w:val="28"/>
          <w:szCs w:val="28"/>
        </w:rPr>
        <w:t xml:space="preserve">Также при анализе справки о доходах, расходах, об имуществе и обязательствах имущественного характера рекомендуем пользоваться общедоступной информацией, размещенной органами государственной власти на официальных сайтах </w:t>
      </w:r>
      <w:r w:rsidRPr="00ED1A95">
        <w:rPr>
          <w:rFonts w:ascii="Times New Roman" w:eastAsiaTheme="minorHAnsi" w:hAnsi="Times New Roman"/>
          <w:sz w:val="28"/>
          <w:szCs w:val="28"/>
        </w:rPr>
        <w:t xml:space="preserve">в информационно-телекоммуникационной сети "Интернет". В частности, на официальном сайте </w:t>
      </w:r>
      <w:r w:rsidRPr="00ED1A95">
        <w:rPr>
          <w:rFonts w:ascii="Times New Roman" w:hAnsi="Times New Roman"/>
          <w:sz w:val="28"/>
          <w:szCs w:val="28"/>
        </w:rPr>
        <w:t xml:space="preserve">Федеральной службы государственной регистрации, кадастра и картографии, </w:t>
      </w:r>
      <w:r w:rsidRPr="00ED1A95">
        <w:rPr>
          <w:rFonts w:ascii="Times New Roman" w:eastAsiaTheme="minorHAnsi" w:hAnsi="Times New Roman"/>
          <w:sz w:val="28"/>
          <w:szCs w:val="28"/>
        </w:rPr>
        <w:t>можно по адресу узнать общую информацию о недвижимом имуществе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D28CA" w:rsidRPr="000236B3" w:rsidRDefault="00856DC6" w:rsidP="00DE4ABB">
      <w:pPr>
        <w:pStyle w:val="ConsPlusNormal"/>
        <w:spacing w:line="25" w:lineRule="atLeast"/>
        <w:ind w:firstLine="709"/>
        <w:jc w:val="both"/>
      </w:pPr>
      <w:r w:rsidRPr="00413F9E">
        <w:t>П</w:t>
      </w:r>
      <w:r w:rsidR="008F7F45" w:rsidRPr="00413F9E">
        <w:t xml:space="preserve">рактика </w:t>
      </w:r>
      <w:r w:rsidR="008F7F45" w:rsidRPr="000236B3">
        <w:t xml:space="preserve">свидетельствует </w:t>
      </w:r>
      <w:r w:rsidR="002F4D54" w:rsidRPr="000236B3">
        <w:t xml:space="preserve">также </w:t>
      </w:r>
      <w:r w:rsidR="008F7F45" w:rsidRPr="000236B3">
        <w:t xml:space="preserve">о результативности использования </w:t>
      </w:r>
      <w:r w:rsidR="00AD714C" w:rsidRPr="000236B3">
        <w:t xml:space="preserve">Информационного ресурса </w:t>
      </w:r>
      <w:r w:rsidR="00A02912" w:rsidRPr="000236B3">
        <w:t>"</w:t>
      </w:r>
      <w:r w:rsidR="00AD714C" w:rsidRPr="000236B3">
        <w:t>СПАРК</w:t>
      </w:r>
      <w:r w:rsidR="00A02912" w:rsidRPr="000236B3">
        <w:t>"</w:t>
      </w:r>
      <w:r w:rsidR="00AD714C" w:rsidRPr="000236B3">
        <w:t xml:space="preserve">, </w:t>
      </w:r>
      <w:r w:rsidR="009315B3" w:rsidRPr="000236B3">
        <w:rPr>
          <w:rFonts w:eastAsia="Times New Roman"/>
          <w:bCs/>
          <w:kern w:val="1"/>
          <w:lang w:eastAsia="ru-RU" w:bidi="hi-IN"/>
        </w:rPr>
        <w:t xml:space="preserve">содержащего информацию о зарегистрированных юридических лицах и индивидуальных предпринимателях, </w:t>
      </w:r>
      <w:r w:rsidR="006D28CA" w:rsidRPr="000236B3">
        <w:t>федерального информационного ресурса "Получение открытых и общедоступных сведений, содержащихся в ФБД ЕГРЮЛ и ЕГРИП, с использование сети "Интернет", государственной автоматизированной системы Российской Федерации "Правосудие" (https://sudrf.ru), банк данных исполнительных производств (</w:t>
      </w:r>
      <w:r w:rsidR="006D28CA" w:rsidRPr="000236B3">
        <w:rPr>
          <w:rStyle w:val="a8"/>
          <w:color w:val="auto"/>
        </w:rPr>
        <w:t>http://fssprus.ru/iss/ip</w:t>
      </w:r>
      <w:r w:rsidR="006D28CA" w:rsidRPr="000236B3">
        <w:t>), единая информационная система в сфере закупок (</w:t>
      </w:r>
      <w:r w:rsidR="006D28CA" w:rsidRPr="000236B3">
        <w:rPr>
          <w:rStyle w:val="a8"/>
          <w:color w:val="auto"/>
        </w:rPr>
        <w:t>https://zakupki.gov.ru</w:t>
      </w:r>
      <w:r w:rsidR="006D28CA" w:rsidRPr="000236B3">
        <w:t>)</w:t>
      </w:r>
      <w:r w:rsidR="000236B3" w:rsidRPr="000236B3">
        <w:t>, и</w:t>
      </w:r>
      <w:r w:rsidR="000236B3" w:rsidRPr="000236B3">
        <w:rPr>
          <w:shd w:val="clear" w:color="auto" w:fill="FFFFFF"/>
        </w:rPr>
        <w:t>нформационный сервис "</w:t>
      </w:r>
      <w:proofErr w:type="spellStart"/>
      <w:r w:rsidR="000236B3" w:rsidRPr="000236B3">
        <w:rPr>
          <w:shd w:val="clear" w:color="auto" w:fill="FFFFFF"/>
          <w:lang w:val="en-US"/>
        </w:rPr>
        <w:t>Rusprofile</w:t>
      </w:r>
      <w:proofErr w:type="spellEnd"/>
      <w:r w:rsidR="000236B3" w:rsidRPr="000236B3">
        <w:rPr>
          <w:shd w:val="clear" w:color="auto" w:fill="FFFFFF"/>
        </w:rPr>
        <w:t xml:space="preserve">" </w:t>
      </w:r>
      <w:r w:rsidR="000236B3" w:rsidRPr="000236B3">
        <w:t>(</w:t>
      </w:r>
      <w:r w:rsidR="000236B3" w:rsidRPr="000236B3">
        <w:rPr>
          <w:rStyle w:val="a8"/>
          <w:color w:val="auto"/>
        </w:rPr>
        <w:t>https://www.rusprofile.ru</w:t>
      </w:r>
      <w:r w:rsidR="000236B3" w:rsidRPr="000236B3">
        <w:t>)</w:t>
      </w:r>
      <w:r w:rsidR="006D28CA" w:rsidRPr="000236B3">
        <w:t xml:space="preserve"> и др.</w:t>
      </w:r>
    </w:p>
    <w:p w:rsidR="009B4CFB" w:rsidRPr="00413F9E" w:rsidRDefault="009B4CFB" w:rsidP="00DE4ABB">
      <w:pPr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0236B3">
        <w:rPr>
          <w:rFonts w:ascii="Times New Roman" w:hAnsi="Times New Roman"/>
          <w:sz w:val="28"/>
          <w:szCs w:val="28"/>
        </w:rPr>
        <w:lastRenderedPageBreak/>
        <w:t xml:space="preserve">По результатам проведенного </w:t>
      </w:r>
      <w:r w:rsidRPr="00413F9E">
        <w:rPr>
          <w:rFonts w:ascii="Times New Roman" w:hAnsi="Times New Roman"/>
          <w:sz w:val="28"/>
          <w:szCs w:val="28"/>
        </w:rPr>
        <w:t>анализа муниципальный служащий, работник уполномоченного подразделения может сделать вывод об отсутствии оснований для инициирования проведения проверки достоверности и полноты сведений, либо о наличии достаточной для инициирования проведения проверки информации, в том числе присутствии признаков конфликта интересов, иных нарушений законодательства Российской Федерации о противодействии коррупции.</w:t>
      </w:r>
    </w:p>
    <w:p w:rsidR="009B4CFB" w:rsidRPr="00413F9E" w:rsidRDefault="009B4CFB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 xml:space="preserve">Согласно части 1 статьи 13 Федерального закона № 273-ФЗ лица, совершившие коррупционные правонарушения, несут уголовную, административную, гражданско-правовую и дисциплинарную ответственность в соответствии с законодательством </w:t>
      </w:r>
      <w:r w:rsidR="00380FF8">
        <w:rPr>
          <w:rFonts w:ascii="Times New Roman" w:hAnsi="Times New Roman"/>
          <w:sz w:val="28"/>
          <w:szCs w:val="28"/>
        </w:rPr>
        <w:t>Российской Федерации.</w:t>
      </w:r>
    </w:p>
    <w:p w:rsidR="009B4CFB" w:rsidRPr="00413F9E" w:rsidRDefault="009B4CFB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С учетом разновидностей совершаемых коррупционных правонарушений именно дисциплинарная ответственность является наиболее широко используемой в правоприменительной практике.</w:t>
      </w:r>
    </w:p>
    <w:p w:rsidR="0017030F" w:rsidRDefault="009B4CFB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Основания и порядок применения дисциплинарной ответственности применительно к муниципальным служащим урегулирован в статьях 14</w:t>
      </w:r>
      <w:r w:rsidRPr="00413F9E">
        <w:rPr>
          <w:rFonts w:ascii="Times New Roman" w:hAnsi="Times New Roman"/>
          <w:sz w:val="28"/>
          <w:szCs w:val="28"/>
          <w:vertAlign w:val="superscript"/>
        </w:rPr>
        <w:t>1</w:t>
      </w:r>
      <w:r w:rsidRPr="00413F9E">
        <w:rPr>
          <w:rFonts w:ascii="Times New Roman" w:hAnsi="Times New Roman"/>
          <w:sz w:val="28"/>
          <w:szCs w:val="28"/>
        </w:rPr>
        <w:t>, 15, 27</w:t>
      </w:r>
      <w:r w:rsidRPr="00413F9E">
        <w:rPr>
          <w:rFonts w:ascii="Times New Roman" w:hAnsi="Times New Roman"/>
          <w:sz w:val="28"/>
          <w:szCs w:val="28"/>
          <w:vertAlign w:val="superscript"/>
        </w:rPr>
        <w:t>1</w:t>
      </w:r>
      <w:r w:rsidRPr="00413F9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17030F">
        <w:rPr>
          <w:rFonts w:ascii="Times New Roman" w:hAnsi="Times New Roman"/>
          <w:sz w:val="28"/>
          <w:szCs w:val="28"/>
        </w:rPr>
        <w:t>№ 25-ФЗ.</w:t>
      </w:r>
    </w:p>
    <w:p w:rsidR="009B4CFB" w:rsidRPr="00413F9E" w:rsidRDefault="009B4CFB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 w:rsidR="007D492F">
        <w:rPr>
          <w:rFonts w:ascii="Times New Roman" w:hAnsi="Times New Roman"/>
          <w:sz w:val="28"/>
          <w:szCs w:val="28"/>
        </w:rPr>
        <w:t xml:space="preserve"> коррупции</w:t>
      </w:r>
      <w:r w:rsidRPr="00413F9E">
        <w:rPr>
          <w:rFonts w:ascii="Times New Roman" w:hAnsi="Times New Roman"/>
          <w:sz w:val="28"/>
          <w:szCs w:val="28"/>
        </w:rPr>
        <w:t>, налагаются взыскания:</w:t>
      </w:r>
    </w:p>
    <w:p w:rsidR="009B4CFB" w:rsidRPr="00413F9E" w:rsidRDefault="009B4CFB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1) замечание;</w:t>
      </w:r>
    </w:p>
    <w:p w:rsidR="009B4CFB" w:rsidRPr="00413F9E" w:rsidRDefault="009B4CFB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2) выговор;</w:t>
      </w:r>
    </w:p>
    <w:p w:rsidR="009B4CFB" w:rsidRPr="00413F9E" w:rsidRDefault="009B4CFB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3) увольнение в связи с утратой доверия.</w:t>
      </w:r>
    </w:p>
    <w:p w:rsidR="009B4CFB" w:rsidRDefault="009B4CFB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Для данного вида ответственности предусмотрен особый порядок привлечения к взысканию, основанный на результатах специальной антикоррупционной проверки, проведенной подразделением кадровой службы соответствующего муниципального органа по профилактике коррупционных и иных правонарушений</w:t>
      </w:r>
      <w:r w:rsidR="008B7912">
        <w:rPr>
          <w:rFonts w:ascii="Times New Roman" w:hAnsi="Times New Roman"/>
          <w:sz w:val="28"/>
          <w:szCs w:val="28"/>
        </w:rPr>
        <w:t>.</w:t>
      </w:r>
    </w:p>
    <w:p w:rsidR="00500CAA" w:rsidRPr="00413F9E" w:rsidRDefault="00500CAA" w:rsidP="00500CAA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 xml:space="preserve">При этом взыскания, предусмотренные </w:t>
      </w:r>
      <w:hyperlink r:id="rId9" w:history="1">
        <w:r w:rsidRPr="00413F9E">
          <w:rPr>
            <w:rFonts w:ascii="Times New Roman" w:hAnsi="Times New Roman"/>
            <w:sz w:val="28"/>
            <w:szCs w:val="28"/>
          </w:rPr>
          <w:t>статьями 14</w:t>
        </w:r>
        <w:r w:rsidRPr="00413F9E">
          <w:rPr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413F9E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413F9E">
          <w:rPr>
            <w:rFonts w:ascii="Times New Roman" w:hAnsi="Times New Roman"/>
            <w:sz w:val="28"/>
            <w:szCs w:val="28"/>
          </w:rPr>
          <w:t>15</w:t>
        </w:r>
      </w:hyperlink>
      <w:r w:rsidRPr="00413F9E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Pr="00413F9E">
          <w:rPr>
            <w:rFonts w:ascii="Times New Roman" w:hAnsi="Times New Roman"/>
            <w:sz w:val="28"/>
            <w:szCs w:val="28"/>
          </w:rPr>
          <w:t>27</w:t>
        </w:r>
      </w:hyperlink>
      <w:r w:rsidRPr="00413F9E">
        <w:rPr>
          <w:rFonts w:ascii="Times New Roman" w:hAnsi="Times New Roman"/>
          <w:sz w:val="28"/>
          <w:szCs w:val="28"/>
        </w:rPr>
        <w:t xml:space="preserve"> Федерального </w:t>
      </w:r>
      <w:r w:rsidRPr="00413F9E">
        <w:rPr>
          <w:rStyle w:val="ab"/>
          <w:rFonts w:ascii="Times New Roman" w:hAnsi="Times New Roman"/>
          <w:i w:val="0"/>
          <w:sz w:val="28"/>
          <w:szCs w:val="28"/>
        </w:rPr>
        <w:t>закона</w:t>
      </w:r>
      <w:r w:rsidRPr="00413F9E">
        <w:rPr>
          <w:rFonts w:ascii="Times New Roman" w:hAnsi="Times New Roman"/>
          <w:sz w:val="28"/>
          <w:szCs w:val="28"/>
        </w:rPr>
        <w:t xml:space="preserve"> № 25-ФЗ 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500CAA" w:rsidRDefault="00500CAA" w:rsidP="00500CAA">
      <w:pPr>
        <w:tabs>
          <w:tab w:val="left" w:pos="851"/>
        </w:tabs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Правоприменительная практика показывает, что органами местного самоуправления допускается привлечение к ответственности муниципальных служащих без</w:t>
      </w:r>
      <w:r>
        <w:rPr>
          <w:rFonts w:ascii="Times New Roman" w:hAnsi="Times New Roman"/>
          <w:sz w:val="28"/>
          <w:szCs w:val="28"/>
        </w:rPr>
        <w:t xml:space="preserve"> соблюдения соответствующего порядка, а также</w:t>
      </w:r>
      <w:r w:rsidRPr="00413F9E">
        <w:rPr>
          <w:rFonts w:ascii="Times New Roman" w:hAnsi="Times New Roman"/>
          <w:sz w:val="28"/>
          <w:szCs w:val="28"/>
        </w:rPr>
        <w:t xml:space="preserve"> проведенных надлежащим образом антикоррупционных проверок. Отдельные проверки органами местного самоуправления проводятся либо ускорено, либо формально для быстрого принятия решения о наказании, возможно в целях скорейшего ослабления внимания надзорных органов. Лица</w:t>
      </w:r>
      <w:r>
        <w:rPr>
          <w:rFonts w:ascii="Times New Roman" w:hAnsi="Times New Roman"/>
          <w:sz w:val="28"/>
          <w:szCs w:val="28"/>
        </w:rPr>
        <w:t>,</w:t>
      </w:r>
      <w:r w:rsidRPr="00413F9E">
        <w:rPr>
          <w:rFonts w:ascii="Times New Roman" w:hAnsi="Times New Roman"/>
          <w:sz w:val="28"/>
          <w:szCs w:val="28"/>
        </w:rPr>
        <w:t xml:space="preserve"> ответственные за проверку</w:t>
      </w:r>
      <w:r w:rsidR="001A532D">
        <w:rPr>
          <w:rFonts w:ascii="Times New Roman" w:hAnsi="Times New Roman"/>
          <w:sz w:val="28"/>
          <w:szCs w:val="28"/>
        </w:rPr>
        <w:t>,</w:t>
      </w:r>
      <w:r w:rsidRPr="00413F9E">
        <w:rPr>
          <w:rFonts w:ascii="Times New Roman" w:hAnsi="Times New Roman"/>
          <w:sz w:val="28"/>
          <w:szCs w:val="28"/>
        </w:rPr>
        <w:t xml:space="preserve"> не подготавливают запросы в кредитные организации, налоговые органы </w:t>
      </w:r>
      <w:r w:rsidRPr="00413F9E">
        <w:rPr>
          <w:rFonts w:ascii="Times New Roman" w:hAnsi="Times New Roman"/>
          <w:sz w:val="28"/>
          <w:szCs w:val="28"/>
        </w:rPr>
        <w:lastRenderedPageBreak/>
        <w:t xml:space="preserve">Российской Федерации и органы, осуществляющие государственную регистрацию прав на недвижимое имущество и сделок с ним. В силу указанного не выявляются и неподтвержденные расходы или более серьезные нарушения относительно </w:t>
      </w:r>
      <w:r>
        <w:rPr>
          <w:rFonts w:ascii="Times New Roman" w:hAnsi="Times New Roman"/>
          <w:sz w:val="28"/>
          <w:szCs w:val="28"/>
        </w:rPr>
        <w:t>представления сведений о доходах</w:t>
      </w:r>
      <w:r w:rsidR="001A532D">
        <w:rPr>
          <w:rFonts w:ascii="Times New Roman" w:hAnsi="Times New Roman"/>
          <w:sz w:val="28"/>
          <w:szCs w:val="28"/>
        </w:rPr>
        <w:t>.</w:t>
      </w:r>
    </w:p>
    <w:p w:rsidR="009B4CFB" w:rsidRPr="00413F9E" w:rsidRDefault="009B4CFB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Законом № 2875-КЗ установлен порядок проверки:</w:t>
      </w:r>
    </w:p>
    <w:p w:rsidR="009B4CFB" w:rsidRPr="00413F9E" w:rsidRDefault="009B4CFB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1) достоверности и полноты сведений о доходах, об имуществе и обязательствах имущественного характера;</w:t>
      </w:r>
    </w:p>
    <w:p w:rsidR="009B4CFB" w:rsidRPr="00413F9E" w:rsidRDefault="009B4CFB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2) достоверности и полноты сведений, представляемых гражданами Российской Федерации при поступлении на муниципальную службу в Краснодарском крае;</w:t>
      </w:r>
    </w:p>
    <w:p w:rsidR="009B4CFB" w:rsidRPr="00413F9E" w:rsidRDefault="009B4CFB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3) соблюдения муниципальными служащими в Краснодарском крае ограничений и запретов, требований о предотвращении или об урегулировании конфликта интересов, исполнения ими обязанностей.</w:t>
      </w:r>
    </w:p>
    <w:p w:rsidR="009B4CFB" w:rsidRPr="00413F9E" w:rsidRDefault="009B4CFB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Указанные проверки осуществляются по решению представителя нанимателя (работодателя), которое принимается отдельно в отношении каждого гражданина, претендующего на замещение должности муниципальной службы, или муниципального служащего и оформляется в письменной форме.</w:t>
      </w:r>
    </w:p>
    <w:p w:rsidR="009B0E82" w:rsidRDefault="009B0E82" w:rsidP="009B0E82">
      <w:pPr>
        <w:autoSpaceDE w:val="0"/>
        <w:autoSpaceDN w:val="0"/>
        <w:adjustRightInd w:val="0"/>
        <w:ind w:righ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 решению представителя нанимателя (работодателя) проверку осуществляет должностное лицо кадровой службы, ответственное за работу по профилактике коррупционных и иных правонарушений, или иное должностное лицо, ответственное за работу по профилактике коррупционных и иных правонарушений (далее – лицо, ответственное за работу по профилактике коррупционных и иных правонарушений).</w:t>
      </w:r>
    </w:p>
    <w:p w:rsidR="009B4CFB" w:rsidRPr="00413F9E" w:rsidRDefault="009B4CFB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Проверка осуществляется лицом, ответственным за работу по профилактике коррупционных и иных правонарушений:</w:t>
      </w:r>
    </w:p>
    <w:p w:rsidR="009B4CFB" w:rsidRPr="00413F9E" w:rsidRDefault="009B4CFB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1) самостоятельно;</w:t>
      </w:r>
    </w:p>
    <w:p w:rsidR="009B4CFB" w:rsidRDefault="009B4CFB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 xml:space="preserve">2) путем инициирования перед главой администрации (губернатором) Краснодарского края предложения о направлении запроса (запросов) о представлении сведений и проведении оперативно-розыскных мероприятий (при необходимости направления запроса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отношении сведений, составляющих банковскую, налоговую или иную охраняемую Законом тайну, а также при необходимости направления запроса 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2" w:history="1">
        <w:r w:rsidRPr="00413F9E">
          <w:rPr>
            <w:rFonts w:ascii="Times New Roman" w:hAnsi="Times New Roman"/>
            <w:sz w:val="28"/>
            <w:szCs w:val="28"/>
          </w:rPr>
          <w:t>частью 3 статьи 7</w:t>
        </w:r>
      </w:hyperlink>
      <w:r w:rsidRPr="00413F9E">
        <w:rPr>
          <w:rFonts w:ascii="Times New Roman" w:hAnsi="Times New Roman"/>
          <w:sz w:val="28"/>
          <w:szCs w:val="28"/>
        </w:rPr>
        <w:t xml:space="preserve"> Федерального закона от 12</w:t>
      </w:r>
      <w:r w:rsidR="00B52ABE">
        <w:rPr>
          <w:rFonts w:ascii="Times New Roman" w:hAnsi="Times New Roman"/>
          <w:sz w:val="28"/>
          <w:szCs w:val="28"/>
        </w:rPr>
        <w:t> </w:t>
      </w:r>
      <w:r w:rsidRPr="00413F9E">
        <w:rPr>
          <w:rFonts w:ascii="Times New Roman" w:hAnsi="Times New Roman"/>
          <w:sz w:val="28"/>
          <w:szCs w:val="28"/>
        </w:rPr>
        <w:t xml:space="preserve">августа 1995 г. № 144-ФЗ </w:t>
      </w:r>
      <w:r w:rsidR="00842D18">
        <w:rPr>
          <w:rFonts w:ascii="Times New Roman" w:hAnsi="Times New Roman"/>
          <w:sz w:val="28"/>
          <w:szCs w:val="28"/>
        </w:rPr>
        <w:t>"</w:t>
      </w:r>
      <w:r w:rsidRPr="00413F9E">
        <w:rPr>
          <w:rFonts w:ascii="Times New Roman" w:hAnsi="Times New Roman"/>
          <w:sz w:val="28"/>
          <w:szCs w:val="28"/>
        </w:rPr>
        <w:t>Об оперативно-розыскной деятельности</w:t>
      </w:r>
      <w:r w:rsidR="00842D18">
        <w:rPr>
          <w:rFonts w:ascii="Times New Roman" w:hAnsi="Times New Roman"/>
          <w:sz w:val="28"/>
          <w:szCs w:val="28"/>
        </w:rPr>
        <w:t>"</w:t>
      </w:r>
      <w:r w:rsidRPr="00413F9E">
        <w:rPr>
          <w:rFonts w:ascii="Times New Roman" w:hAnsi="Times New Roman"/>
          <w:sz w:val="28"/>
          <w:szCs w:val="28"/>
        </w:rPr>
        <w:t>).</w:t>
      </w:r>
    </w:p>
    <w:p w:rsidR="00957CA4" w:rsidRDefault="00957CA4" w:rsidP="00DE4ABB">
      <w:pPr>
        <w:autoSpaceDE w:val="0"/>
        <w:autoSpaceDN w:val="0"/>
        <w:adjustRightInd w:val="0"/>
        <w:spacing w:line="25" w:lineRule="atLeast"/>
        <w:ind w:righ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проведении, на основании мотивированного ходатайства лица, проводившего проверку</w:t>
      </w:r>
      <w:r w:rsidR="000710E5">
        <w:rPr>
          <w:rFonts w:ascii="Times New Roman" w:eastAsiaTheme="minorHAnsi" w:hAnsi="Times New Roman"/>
          <w:sz w:val="28"/>
          <w:szCs w:val="28"/>
        </w:rPr>
        <w:t>.</w:t>
      </w:r>
    </w:p>
    <w:p w:rsidR="004E0D61" w:rsidRDefault="004E0D61" w:rsidP="004E0D61">
      <w:pPr>
        <w:autoSpaceDE w:val="0"/>
        <w:autoSpaceDN w:val="0"/>
        <w:adjustRightInd w:val="0"/>
        <w:ind w:righ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установлении в ходе проверки обстоятельств, свидетельствующих о наличии признаков преступления или административного правонарушения, </w:t>
      </w:r>
      <w:r>
        <w:rPr>
          <w:rFonts w:ascii="Times New Roman" w:eastAsiaTheme="minorHAnsi" w:hAnsi="Times New Roman"/>
          <w:sz w:val="28"/>
          <w:szCs w:val="28"/>
        </w:rPr>
        <w:lastRenderedPageBreak/>
        <w:t>материалы об этом представляются в государственные органы в соответствии с их компетенцией.</w:t>
      </w:r>
    </w:p>
    <w:p w:rsidR="009B4CFB" w:rsidRDefault="009B4CFB" w:rsidP="00DE4ABB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По результатам проверки лицо, ответственное за работу по профилактике коррупционных и иных правонарушений, представляет представителю нанимателя (работодателю), принявшему решение о проведении проверки, доклад о ее результатах</w:t>
      </w:r>
      <w:r w:rsidR="00833B3F">
        <w:rPr>
          <w:rFonts w:ascii="Times New Roman" w:hAnsi="Times New Roman"/>
          <w:sz w:val="28"/>
          <w:szCs w:val="28"/>
        </w:rPr>
        <w:t>.</w:t>
      </w:r>
    </w:p>
    <w:p w:rsidR="005C5059" w:rsidRDefault="005C5059" w:rsidP="00DE4ABB">
      <w:pPr>
        <w:pStyle w:val="ConsPlusNormal"/>
        <w:spacing w:line="25" w:lineRule="atLeast"/>
        <w:ind w:firstLine="709"/>
        <w:jc w:val="both"/>
      </w:pPr>
      <w:r w:rsidRPr="00413F9E">
        <w:t>В рамках проверки возможно направлени</w:t>
      </w:r>
      <w:r w:rsidR="004E09FA">
        <w:t>е</w:t>
      </w:r>
      <w:r w:rsidRPr="00413F9E">
        <w:t xml:space="preserve"> в установленном порядке запросов. Запросы,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уполномоченными должностными лицами, перечень которых определяется Президентом Российской Федерации.</w:t>
      </w:r>
    </w:p>
    <w:p w:rsidR="0024082D" w:rsidRDefault="00C37EBE" w:rsidP="0024082D">
      <w:pPr>
        <w:autoSpaceDE w:val="0"/>
        <w:autoSpaceDN w:val="0"/>
        <w:adjustRightInd w:val="0"/>
        <w:ind w:right="0" w:firstLine="709"/>
        <w:rPr>
          <w:rFonts w:ascii="Times New Roman" w:eastAsiaTheme="minorHAnsi" w:hAnsi="Times New Roman"/>
          <w:sz w:val="28"/>
          <w:szCs w:val="28"/>
        </w:rPr>
      </w:pPr>
      <w:hyperlink r:id="rId13" w:history="1">
        <w:r w:rsidR="0024082D">
          <w:rPr>
            <w:rFonts w:ascii="Times New Roman" w:eastAsiaTheme="minorHAnsi" w:hAnsi="Times New Roman"/>
            <w:sz w:val="28"/>
            <w:szCs w:val="28"/>
          </w:rPr>
          <w:t>П</w:t>
        </w:r>
        <w:r w:rsidR="0024082D" w:rsidRPr="006D0A42">
          <w:rPr>
            <w:rFonts w:ascii="Times New Roman" w:eastAsiaTheme="minorHAnsi" w:hAnsi="Times New Roman"/>
            <w:sz w:val="28"/>
            <w:szCs w:val="28"/>
          </w:rPr>
          <w:t>остановление</w:t>
        </w:r>
      </w:hyperlink>
      <w:r w:rsidR="0024082D">
        <w:rPr>
          <w:rFonts w:ascii="Times New Roman" w:eastAsiaTheme="minorHAnsi" w:hAnsi="Times New Roman"/>
          <w:sz w:val="28"/>
          <w:szCs w:val="28"/>
        </w:rPr>
        <w:t>м главы администрации (губернатора) Краснодарского края от 14 апреля 2020 г. № 225 определен Порядок представления главе администрации (губернатору) Краснодарского края документов для направления запросов, предусмотренных пунктом 2 статьи 5 Закона Краснодарского края от 30 декабря 2013 г. № 2875-КЗ "О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обязанностей", и их рассмотрения".</w:t>
      </w:r>
    </w:p>
    <w:p w:rsidR="00F830D3" w:rsidRDefault="00B17E82" w:rsidP="007B2C75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7B2C75">
        <w:rPr>
          <w:rFonts w:ascii="Times New Roman" w:hAnsi="Times New Roman"/>
          <w:bCs/>
          <w:sz w:val="28"/>
          <w:szCs w:val="28"/>
        </w:rPr>
        <w:t>Информация о доходах может быть получена в ФНС России</w:t>
      </w:r>
      <w:r w:rsidR="00F830D3">
        <w:rPr>
          <w:rFonts w:ascii="Times New Roman" w:hAnsi="Times New Roman"/>
          <w:bCs/>
          <w:sz w:val="28"/>
          <w:szCs w:val="28"/>
        </w:rPr>
        <w:t xml:space="preserve"> (</w:t>
      </w:r>
      <w:r w:rsidR="00F830D3">
        <w:rPr>
          <w:rFonts w:ascii="Times New Roman" w:hAnsi="Times New Roman"/>
          <w:sz w:val="28"/>
          <w:szCs w:val="28"/>
        </w:rPr>
        <w:t>устанавливаются</w:t>
      </w:r>
      <w:r w:rsidR="00F830D3" w:rsidRPr="007B2C75">
        <w:rPr>
          <w:rFonts w:ascii="Times New Roman" w:hAnsi="Times New Roman"/>
          <w:sz w:val="28"/>
          <w:szCs w:val="28"/>
        </w:rPr>
        <w:t xml:space="preserve"> доходы, полученные должностным лицом в течение рассматриваемого периода, информаци</w:t>
      </w:r>
      <w:r w:rsidR="00EF421A">
        <w:rPr>
          <w:rFonts w:ascii="Times New Roman" w:hAnsi="Times New Roman"/>
          <w:sz w:val="28"/>
          <w:szCs w:val="28"/>
        </w:rPr>
        <w:t>я</w:t>
      </w:r>
      <w:r w:rsidR="00F830D3" w:rsidRPr="007B2C75">
        <w:rPr>
          <w:rFonts w:ascii="Times New Roman" w:hAnsi="Times New Roman"/>
          <w:sz w:val="28"/>
          <w:szCs w:val="28"/>
        </w:rPr>
        <w:t xml:space="preserve"> о банковских счетах, открытых на должностное лицо, а также доли участия в уставных капиталах организаций</w:t>
      </w:r>
      <w:r w:rsidR="00F830D3">
        <w:rPr>
          <w:rFonts w:ascii="Times New Roman" w:hAnsi="Times New Roman"/>
          <w:sz w:val="28"/>
          <w:szCs w:val="28"/>
        </w:rPr>
        <w:t>)</w:t>
      </w:r>
      <w:r w:rsidRPr="007B2C75">
        <w:rPr>
          <w:rFonts w:ascii="Times New Roman" w:hAnsi="Times New Roman"/>
          <w:bCs/>
          <w:sz w:val="28"/>
          <w:szCs w:val="28"/>
        </w:rPr>
        <w:t>, ПФР России</w:t>
      </w:r>
      <w:r w:rsidR="00D73228">
        <w:rPr>
          <w:rFonts w:ascii="Times New Roman" w:hAnsi="Times New Roman"/>
          <w:bCs/>
          <w:sz w:val="28"/>
          <w:szCs w:val="28"/>
        </w:rPr>
        <w:t xml:space="preserve"> и других </w:t>
      </w:r>
      <w:r w:rsidR="00675ED8">
        <w:rPr>
          <w:rFonts w:ascii="Times New Roman" w:hAnsi="Times New Roman"/>
          <w:bCs/>
          <w:sz w:val="28"/>
          <w:szCs w:val="28"/>
        </w:rPr>
        <w:t>организациях</w:t>
      </w:r>
      <w:r w:rsidR="00D73228">
        <w:rPr>
          <w:rFonts w:ascii="Times New Roman" w:hAnsi="Times New Roman"/>
          <w:bCs/>
          <w:sz w:val="28"/>
          <w:szCs w:val="28"/>
        </w:rPr>
        <w:t>.</w:t>
      </w:r>
    </w:p>
    <w:p w:rsidR="007B2C75" w:rsidRPr="007B6A9A" w:rsidRDefault="00AB5489" w:rsidP="007B2C7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7B2C75" w:rsidRPr="007B2C75">
        <w:rPr>
          <w:rFonts w:ascii="Times New Roman" w:hAnsi="Times New Roman"/>
          <w:bCs/>
          <w:sz w:val="28"/>
          <w:szCs w:val="28"/>
        </w:rPr>
        <w:t>апра</w:t>
      </w:r>
      <w:r>
        <w:rPr>
          <w:rFonts w:ascii="Times New Roman" w:hAnsi="Times New Roman"/>
          <w:bCs/>
          <w:sz w:val="28"/>
          <w:szCs w:val="28"/>
        </w:rPr>
        <w:t>вление</w:t>
      </w:r>
      <w:r w:rsidR="007B2C75" w:rsidRPr="007B2C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="007B2C75" w:rsidRPr="007B2C75">
        <w:rPr>
          <w:rFonts w:ascii="Times New Roman" w:hAnsi="Times New Roman"/>
          <w:sz w:val="28"/>
          <w:szCs w:val="28"/>
        </w:rPr>
        <w:t xml:space="preserve"> в организацию, в которой должностное</w:t>
      </w:r>
      <w:r w:rsidR="007B2C75" w:rsidRPr="007B6A9A">
        <w:rPr>
          <w:rFonts w:ascii="Times New Roman" w:hAnsi="Times New Roman"/>
          <w:sz w:val="28"/>
          <w:szCs w:val="28"/>
        </w:rPr>
        <w:t xml:space="preserve"> лицо осуществляет иную оплачиваемую работу или работало ранее, может способствовать установлению трудовых обязанностей должностного лица в данной организации и конкретного вида поручаемой ему</w:t>
      </w:r>
      <w:r w:rsidR="007B2C75">
        <w:rPr>
          <w:rFonts w:ascii="Times New Roman" w:hAnsi="Times New Roman"/>
          <w:sz w:val="28"/>
          <w:szCs w:val="28"/>
        </w:rPr>
        <w:t xml:space="preserve"> работы.</w:t>
      </w:r>
    </w:p>
    <w:p w:rsidR="007B2C75" w:rsidRDefault="007B2C75" w:rsidP="007B2C7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B6A9A">
        <w:rPr>
          <w:rFonts w:ascii="Times New Roman" w:hAnsi="Times New Roman"/>
          <w:sz w:val="28"/>
          <w:szCs w:val="28"/>
        </w:rPr>
        <w:t xml:space="preserve">апрос в </w:t>
      </w:r>
      <w:proofErr w:type="spellStart"/>
      <w:r w:rsidRPr="007B6A9A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7B6A9A">
        <w:rPr>
          <w:rFonts w:ascii="Times New Roman" w:hAnsi="Times New Roman"/>
          <w:sz w:val="28"/>
          <w:szCs w:val="28"/>
        </w:rPr>
        <w:t xml:space="preserve"> позволит установить наличие зарегистрированных прав должностного лица на недвижимое имущество, а также лиц, с которым совершены сделки по купле-продаже такого </w:t>
      </w:r>
      <w:r>
        <w:rPr>
          <w:rFonts w:ascii="Times New Roman" w:hAnsi="Times New Roman"/>
          <w:sz w:val="28"/>
          <w:szCs w:val="28"/>
        </w:rPr>
        <w:t>имущества.</w:t>
      </w:r>
    </w:p>
    <w:p w:rsidR="00755442" w:rsidRPr="00413F9E" w:rsidRDefault="00B17E82" w:rsidP="00DE4ABB">
      <w:pPr>
        <w:pStyle w:val="ConsPlusNormal"/>
        <w:spacing w:line="25" w:lineRule="atLeast"/>
        <w:ind w:firstLine="709"/>
        <w:jc w:val="both"/>
      </w:pPr>
      <w:r w:rsidRPr="00413F9E">
        <w:t xml:space="preserve">Информация о наличии у работника (гражданина) транспортных средств может быть запрошена </w:t>
      </w:r>
      <w:r w:rsidR="00755442" w:rsidRPr="00413F9E">
        <w:t xml:space="preserve">в ГИБДД МВД России, </w:t>
      </w:r>
      <w:r w:rsidR="007D27A5">
        <w:t>о</w:t>
      </w:r>
      <w:r w:rsidR="00755442" w:rsidRPr="00413F9E">
        <w:t>рганах гостехнадзора (тракторы, самоходные дорожно-строительные и иные машины и прицепы к ним</w:t>
      </w:r>
      <w:r w:rsidR="00F82A7B" w:rsidRPr="00413F9E">
        <w:t>)</w:t>
      </w:r>
      <w:r w:rsidR="00755442" w:rsidRPr="00413F9E">
        <w:t xml:space="preserve">, МЧС России (маломерные суда), </w:t>
      </w:r>
      <w:proofErr w:type="spellStart"/>
      <w:r w:rsidR="00826CA2">
        <w:t>Р</w:t>
      </w:r>
      <w:r w:rsidR="00220594" w:rsidRPr="00413F9E">
        <w:t>осавиаци</w:t>
      </w:r>
      <w:r w:rsidR="00C62B1D">
        <w:t>и</w:t>
      </w:r>
      <w:proofErr w:type="spellEnd"/>
      <w:r w:rsidR="00220594" w:rsidRPr="00413F9E">
        <w:t xml:space="preserve"> (воздушный транспорт)</w:t>
      </w:r>
      <w:r w:rsidR="009F79B0">
        <w:t xml:space="preserve">, </w:t>
      </w:r>
      <w:proofErr w:type="spellStart"/>
      <w:r w:rsidR="009F79B0">
        <w:t>Росморречфлота</w:t>
      </w:r>
      <w:proofErr w:type="spellEnd"/>
      <w:r w:rsidR="00755442" w:rsidRPr="00413F9E">
        <w:t xml:space="preserve"> (морские суда).</w:t>
      </w:r>
    </w:p>
    <w:p w:rsidR="00942313" w:rsidRPr="00DC7BD5" w:rsidRDefault="00942313" w:rsidP="0094231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C7BD5">
        <w:rPr>
          <w:rFonts w:ascii="Times New Roman" w:hAnsi="Times New Roman"/>
          <w:sz w:val="28"/>
          <w:szCs w:val="28"/>
        </w:rPr>
        <w:t>апрос в кредитные организации позволит установить информацию о банковских счетах, открытых на должностное лицо, получить информацию об осуществляемых денежных переводах по таким счетам, об используемых должностным лицом банковских продуктах (кредит, вклад, ипотека и пр.)</w:t>
      </w:r>
      <w:r>
        <w:rPr>
          <w:rFonts w:ascii="Times New Roman" w:hAnsi="Times New Roman"/>
          <w:sz w:val="28"/>
          <w:szCs w:val="28"/>
        </w:rPr>
        <w:t>.</w:t>
      </w:r>
    </w:p>
    <w:p w:rsidR="00200E9F" w:rsidRDefault="00200E9F" w:rsidP="00DE4ABB">
      <w:pPr>
        <w:pStyle w:val="ConsPlusNormal"/>
        <w:spacing w:line="25" w:lineRule="atLeast"/>
        <w:ind w:firstLine="709"/>
        <w:jc w:val="both"/>
      </w:pPr>
      <w:r w:rsidRPr="00413F9E">
        <w:lastRenderedPageBreak/>
        <w:t>Сведения о наличии у работника (гражданина) статуса индивидуального предпринимателя или руководителя организации, вхождение в состав исполнительных органов юридического лица, вхождение в состав учредителей (участников) юридического лица, а также сведения о размерах и номинальной стоимости долей в уставном капитале общества, а также ряд иных сведений о юридических лицах, индивидуальных предпринимателях содержатся в Едином государственном реестре юридических лиц или в Едином государственном реестре индивидуальных предпринимателей</w:t>
      </w:r>
      <w:r w:rsidR="00894F55">
        <w:t>.</w:t>
      </w:r>
    </w:p>
    <w:p w:rsidR="002F278B" w:rsidRPr="00413F9E" w:rsidRDefault="002F278B" w:rsidP="002F278B">
      <w:pPr>
        <w:autoSpaceDE w:val="0"/>
        <w:autoSpaceDN w:val="0"/>
        <w:adjustRightInd w:val="0"/>
        <w:spacing w:line="25" w:lineRule="atLeast"/>
        <w:ind w:right="0"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 xml:space="preserve">При изучении соблюдения установленных запретов и ограничений, </w:t>
      </w:r>
      <w:r w:rsidRPr="00413F9E">
        <w:rPr>
          <w:rFonts w:ascii="Times New Roman" w:eastAsiaTheme="minorHAnsi" w:hAnsi="Times New Roman"/>
          <w:sz w:val="28"/>
          <w:szCs w:val="28"/>
        </w:rPr>
        <w:t xml:space="preserve">требований о предотвращении или об урегулировании конфликта интересов </w:t>
      </w:r>
      <w:r w:rsidRPr="00413F9E">
        <w:rPr>
          <w:rFonts w:ascii="Times New Roman" w:hAnsi="Times New Roman"/>
          <w:sz w:val="28"/>
          <w:szCs w:val="28"/>
        </w:rPr>
        <w:t>необходимо проанализировать имеющиеся в общедоступных информационных ресурсах сведения, в том числе о возможном несоблюдении должностными лицами запретов и ограничений, их участия в деятельности коммерческих и некоммерческих организаций, сопоставив эту информацию с данными о:</w:t>
      </w:r>
    </w:p>
    <w:p w:rsidR="002F278B" w:rsidRPr="00413F9E" w:rsidRDefault="002F278B" w:rsidP="002F278B">
      <w:pPr>
        <w:autoSpaceDE w:val="0"/>
        <w:autoSpaceDN w:val="0"/>
        <w:adjustRightInd w:val="0"/>
        <w:spacing w:line="25" w:lineRule="atLeast"/>
        <w:ind w:right="0"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 xml:space="preserve">сфере деятельности данных организаций; </w:t>
      </w:r>
    </w:p>
    <w:p w:rsidR="002F278B" w:rsidRPr="00413F9E" w:rsidRDefault="002F278B" w:rsidP="002F278B">
      <w:pPr>
        <w:autoSpaceDE w:val="0"/>
        <w:autoSpaceDN w:val="0"/>
        <w:adjustRightInd w:val="0"/>
        <w:spacing w:line="25" w:lineRule="atLeast"/>
        <w:ind w:right="0"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заключении контрактов на закупку товаров, оказание услуг;</w:t>
      </w:r>
    </w:p>
    <w:p w:rsidR="002F278B" w:rsidRPr="00413F9E" w:rsidRDefault="002F278B" w:rsidP="002F278B">
      <w:pPr>
        <w:autoSpaceDE w:val="0"/>
        <w:autoSpaceDN w:val="0"/>
        <w:adjustRightInd w:val="0"/>
        <w:spacing w:line="25" w:lineRule="atLeast"/>
        <w:ind w:right="0"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 xml:space="preserve">проведении контрольных и надзорных мероприятий в отношении конкретных организаций; </w:t>
      </w:r>
    </w:p>
    <w:p w:rsidR="002F278B" w:rsidRPr="00413F9E" w:rsidRDefault="002F278B" w:rsidP="002F278B">
      <w:pPr>
        <w:autoSpaceDE w:val="0"/>
        <w:autoSpaceDN w:val="0"/>
        <w:adjustRightInd w:val="0"/>
        <w:spacing w:line="25" w:lineRule="atLeast"/>
        <w:ind w:right="0"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 xml:space="preserve">реализации органом различных программ за счет бюджетных средств, субсидирования отдельных направлений деятельности. </w:t>
      </w:r>
    </w:p>
    <w:p w:rsidR="00F074D2" w:rsidRPr="00F44C20" w:rsidRDefault="00F074D2" w:rsidP="00F074D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44C20">
        <w:rPr>
          <w:rFonts w:ascii="Times New Roman" w:hAnsi="Times New Roman"/>
          <w:sz w:val="28"/>
          <w:szCs w:val="28"/>
        </w:rPr>
        <w:t xml:space="preserve">В соответствии с частью 1 статьи 10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7D4CF3">
        <w:rPr>
          <w:rFonts w:ascii="Times New Roman" w:hAnsi="Times New Roman"/>
          <w:sz w:val="28"/>
          <w:szCs w:val="28"/>
        </w:rPr>
        <w:t>№ 273-ФЗ</w:t>
      </w:r>
      <w:r w:rsidRPr="00F44C20">
        <w:rPr>
          <w:rFonts w:ascii="Times New Roman" w:hAnsi="Times New Roman"/>
          <w:sz w:val="28"/>
          <w:szCs w:val="28"/>
        </w:rPr>
        <w:t xml:space="preserve">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074D2" w:rsidRPr="00F44C20" w:rsidRDefault="00F074D2" w:rsidP="00F074D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части 2 статьи 10 Федерального закона </w:t>
      </w:r>
      <w:r w:rsidRPr="007D4CF3">
        <w:rPr>
          <w:rFonts w:ascii="Times New Roman" w:hAnsi="Times New Roman"/>
          <w:sz w:val="28"/>
          <w:szCs w:val="28"/>
        </w:rPr>
        <w:t>№ 273-ФЗ</w:t>
      </w:r>
      <w:r w:rsidRPr="00F44C20">
        <w:rPr>
          <w:rFonts w:ascii="Times New Roman" w:hAnsi="Times New Roman"/>
          <w:sz w:val="28"/>
          <w:szCs w:val="28"/>
        </w:rPr>
        <w:t xml:space="preserve">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C20">
        <w:rPr>
          <w:rFonts w:ascii="Times New Roman" w:hAnsi="Times New Roman"/>
          <w:sz w:val="28"/>
          <w:szCs w:val="28"/>
        </w:rPr>
        <w:t xml:space="preserve">1 статьи 10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7D4CF3">
        <w:rPr>
          <w:rFonts w:ascii="Times New Roman" w:hAnsi="Times New Roman"/>
          <w:sz w:val="28"/>
          <w:szCs w:val="28"/>
        </w:rPr>
        <w:t>№</w:t>
      </w:r>
      <w:r w:rsidR="00DF4663">
        <w:rPr>
          <w:rFonts w:ascii="Times New Roman" w:hAnsi="Times New Roman"/>
          <w:sz w:val="28"/>
          <w:szCs w:val="28"/>
        </w:rPr>
        <w:t> </w:t>
      </w:r>
      <w:r w:rsidRPr="007D4CF3">
        <w:rPr>
          <w:rFonts w:ascii="Times New Roman" w:hAnsi="Times New Roman"/>
          <w:sz w:val="28"/>
          <w:szCs w:val="28"/>
        </w:rPr>
        <w:t>273-ФЗ</w:t>
      </w:r>
      <w:r w:rsidRPr="00F44C20">
        <w:rPr>
          <w:rFonts w:ascii="Times New Roman" w:hAnsi="Times New Roman"/>
          <w:sz w:val="28"/>
          <w:szCs w:val="28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>
        <w:rPr>
          <w:rFonts w:ascii="Times New Roman" w:hAnsi="Times New Roman"/>
          <w:sz w:val="28"/>
          <w:szCs w:val="28"/>
        </w:rPr>
        <w:t>гражданский служащий</w:t>
      </w:r>
      <w:r w:rsidRPr="00F44C20">
        <w:rPr>
          <w:rFonts w:ascii="Times New Roman" w:hAnsi="Times New Roman"/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074D2" w:rsidRDefault="00F074D2" w:rsidP="00F074D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части</w:t>
      </w:r>
      <w:r w:rsidRPr="00F44C20">
        <w:rPr>
          <w:rFonts w:ascii="Times New Roman" w:hAnsi="Times New Roman"/>
          <w:sz w:val="28"/>
          <w:szCs w:val="28"/>
        </w:rPr>
        <w:t xml:space="preserve"> 3 статьи 10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7D4CF3">
        <w:rPr>
          <w:rFonts w:ascii="Times New Roman" w:hAnsi="Times New Roman"/>
          <w:sz w:val="28"/>
          <w:szCs w:val="28"/>
        </w:rPr>
        <w:t>№ 273-ФЗ</w:t>
      </w:r>
      <w:r w:rsidRPr="00F44C20">
        <w:rPr>
          <w:rFonts w:ascii="Times New Roman" w:hAnsi="Times New Roman"/>
          <w:sz w:val="28"/>
          <w:szCs w:val="28"/>
        </w:rPr>
        <w:t xml:space="preserve"> обязанность принимать меры по предотвращению и урегулированию конфликта интересов возлагается на </w:t>
      </w:r>
      <w:r>
        <w:rPr>
          <w:rFonts w:ascii="Times New Roman" w:hAnsi="Times New Roman"/>
          <w:sz w:val="28"/>
          <w:szCs w:val="28"/>
        </w:rPr>
        <w:t>муниципальных служащих, а также иные категории лиц в случаях, предусмотренных федеральными законами.</w:t>
      </w:r>
    </w:p>
    <w:p w:rsidR="00F074D2" w:rsidRDefault="00F074D2" w:rsidP="00F074D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положений статьи 11 Федерального закона </w:t>
      </w:r>
      <w:r w:rsidRPr="007D4CF3">
        <w:rPr>
          <w:rFonts w:ascii="Times New Roman" w:hAnsi="Times New Roman"/>
          <w:sz w:val="28"/>
          <w:szCs w:val="28"/>
        </w:rPr>
        <w:t>№ 273-ФЗ</w:t>
      </w:r>
      <w:r>
        <w:rPr>
          <w:rFonts w:ascii="Times New Roman" w:hAnsi="Times New Roman"/>
          <w:sz w:val="28"/>
          <w:szCs w:val="28"/>
        </w:rPr>
        <w:t xml:space="preserve"> муниципальные служащие обязаны принимать меры по недопущению любой </w:t>
      </w:r>
      <w:r>
        <w:rPr>
          <w:rFonts w:ascii="Times New Roman" w:hAnsi="Times New Roman"/>
          <w:sz w:val="28"/>
          <w:szCs w:val="28"/>
        </w:rPr>
        <w:lastRenderedPageBreak/>
        <w:t xml:space="preserve">возможности возникновения конфликта интересов,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</w:t>
      </w:r>
      <w:r w:rsidR="00D004B7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станет об этом известно. Представитель нанимателя (работодатель), если ему стало известно о возникновении у такого лица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F074D2" w:rsidRDefault="00F074D2" w:rsidP="00F074D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4 статьи 1 Федерального закона </w:t>
      </w:r>
      <w:r w:rsidRPr="007D4CF3">
        <w:rPr>
          <w:rFonts w:ascii="Times New Roman" w:hAnsi="Times New Roman"/>
          <w:sz w:val="28"/>
          <w:szCs w:val="28"/>
        </w:rPr>
        <w:t>№ 273-ФЗ</w:t>
      </w:r>
      <w:r>
        <w:rPr>
          <w:rFonts w:ascii="Times New Roman" w:hAnsi="Times New Roman"/>
          <w:sz w:val="28"/>
          <w:szCs w:val="28"/>
        </w:rPr>
        <w:t xml:space="preserve"> установлено, что </w:t>
      </w:r>
      <w:r w:rsidRPr="00B800F5">
        <w:rPr>
          <w:rFonts w:ascii="Times New Roman" w:hAnsi="Times New Roman"/>
          <w:sz w:val="28"/>
          <w:szCs w:val="28"/>
        </w:rPr>
        <w:t>функции государственного</w:t>
      </w:r>
      <w:r>
        <w:rPr>
          <w:rFonts w:ascii="Times New Roman" w:hAnsi="Times New Roman"/>
          <w:sz w:val="28"/>
          <w:szCs w:val="28"/>
        </w:rPr>
        <w:t xml:space="preserve">, муниципального (административного) </w:t>
      </w:r>
      <w:r w:rsidRPr="007567F9">
        <w:rPr>
          <w:rFonts w:ascii="Times New Roman" w:hAnsi="Times New Roman"/>
          <w:sz w:val="28"/>
          <w:szCs w:val="28"/>
        </w:rPr>
        <w:t>управления организацией –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</w:t>
      </w:r>
      <w:r>
        <w:rPr>
          <w:rFonts w:ascii="Times New Roman" w:hAnsi="Times New Roman"/>
          <w:sz w:val="28"/>
          <w:szCs w:val="28"/>
        </w:rPr>
        <w:t xml:space="preserve"> деятельности и (или) отдельных действий данной организацией, либо готовить проекты таких решений.</w:t>
      </w:r>
    </w:p>
    <w:p w:rsidR="00F074D2" w:rsidRDefault="00064F7F" w:rsidP="00F074D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13D74">
        <w:rPr>
          <w:rFonts w:ascii="Times New Roman" w:hAnsi="Times New Roman"/>
          <w:sz w:val="28"/>
          <w:szCs w:val="28"/>
        </w:rPr>
        <w:t>Министерст</w:t>
      </w:r>
      <w:r>
        <w:rPr>
          <w:rFonts w:ascii="Times New Roman" w:hAnsi="Times New Roman"/>
          <w:sz w:val="28"/>
          <w:szCs w:val="28"/>
        </w:rPr>
        <w:t xml:space="preserve">вом </w:t>
      </w:r>
      <w:r w:rsidRPr="00813D74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  <w:r>
        <w:rPr>
          <w:rFonts w:ascii="Times New Roman" w:hAnsi="Times New Roman"/>
          <w:sz w:val="28"/>
          <w:szCs w:val="28"/>
        </w:rPr>
        <w:t xml:space="preserve"> подготовлен </w:t>
      </w:r>
      <w:r w:rsidR="00F074D2">
        <w:rPr>
          <w:rFonts w:ascii="Times New Roman" w:hAnsi="Times New Roman"/>
          <w:sz w:val="28"/>
          <w:szCs w:val="28"/>
        </w:rPr>
        <w:t>О</w:t>
      </w:r>
      <w:r w:rsidR="00F074D2" w:rsidRPr="0078653C">
        <w:rPr>
          <w:rFonts w:ascii="Times New Roman" w:hAnsi="Times New Roman"/>
          <w:sz w:val="28"/>
          <w:szCs w:val="28"/>
        </w:rPr>
        <w:t>бзор типовых случаев конфликта интересов на государственной службе Российской Федерации и порядке их урегулирования</w:t>
      </w:r>
      <w:r w:rsidR="00F074D2">
        <w:rPr>
          <w:rFonts w:ascii="Times New Roman" w:hAnsi="Times New Roman"/>
          <w:sz w:val="28"/>
          <w:szCs w:val="28"/>
        </w:rPr>
        <w:t xml:space="preserve"> </w:t>
      </w:r>
      <w:r w:rsidR="00F074D2" w:rsidRPr="0078653C">
        <w:rPr>
          <w:rFonts w:ascii="Times New Roman" w:hAnsi="Times New Roman"/>
          <w:sz w:val="28"/>
          <w:szCs w:val="28"/>
        </w:rPr>
        <w:t>от 15</w:t>
      </w:r>
      <w:r w:rsidR="00F074D2">
        <w:rPr>
          <w:rFonts w:ascii="Times New Roman" w:hAnsi="Times New Roman"/>
          <w:sz w:val="28"/>
          <w:szCs w:val="28"/>
        </w:rPr>
        <w:t xml:space="preserve"> ноября </w:t>
      </w:r>
      <w:r w:rsidR="00F074D2" w:rsidRPr="0078653C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> </w:t>
      </w:r>
      <w:r w:rsidR="00F074D2">
        <w:rPr>
          <w:rFonts w:ascii="Times New Roman" w:hAnsi="Times New Roman"/>
          <w:sz w:val="28"/>
          <w:szCs w:val="28"/>
        </w:rPr>
        <w:t>г.</w:t>
      </w:r>
      <w:r w:rsidR="00F074D2" w:rsidRPr="0078653C">
        <w:rPr>
          <w:rFonts w:ascii="Times New Roman" w:hAnsi="Times New Roman"/>
          <w:sz w:val="28"/>
          <w:szCs w:val="28"/>
        </w:rPr>
        <w:t xml:space="preserve"> </w:t>
      </w:r>
      <w:r w:rsidR="00F074D2">
        <w:rPr>
          <w:rFonts w:ascii="Times New Roman" w:hAnsi="Times New Roman"/>
          <w:sz w:val="28"/>
          <w:szCs w:val="28"/>
        </w:rPr>
        <w:t>№</w:t>
      </w:r>
      <w:r w:rsidR="00F074D2" w:rsidRPr="0078653C">
        <w:rPr>
          <w:rFonts w:ascii="Times New Roman" w:hAnsi="Times New Roman"/>
          <w:sz w:val="28"/>
          <w:szCs w:val="28"/>
        </w:rPr>
        <w:t xml:space="preserve"> 18-2/10/1-2088</w:t>
      </w:r>
      <w:r w:rsidR="00E860AC">
        <w:rPr>
          <w:rFonts w:ascii="Times New Roman" w:hAnsi="Times New Roman"/>
          <w:sz w:val="28"/>
          <w:szCs w:val="28"/>
        </w:rPr>
        <w:t xml:space="preserve"> (далее – Обзор). </w:t>
      </w:r>
      <w:r w:rsidR="00F074D2">
        <w:rPr>
          <w:rFonts w:ascii="Times New Roman" w:hAnsi="Times New Roman"/>
          <w:sz w:val="28"/>
          <w:szCs w:val="28"/>
        </w:rPr>
        <w:t>Для целей Обзора осуществление "функций государственного управления" предполагает, в том числе: осуществление государственного надзора и контроля, 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т.п.), лицензирование отдельных видов деятельности, выдача разрешений на отдельные виды работ и иные действия, проведение государственной экспертизы и выдача заключений и др</w:t>
      </w:r>
      <w:r w:rsidR="00BC3F1B">
        <w:rPr>
          <w:rFonts w:ascii="Times New Roman" w:hAnsi="Times New Roman"/>
          <w:sz w:val="28"/>
          <w:szCs w:val="28"/>
        </w:rPr>
        <w:t xml:space="preserve">. Кроме того, </w:t>
      </w:r>
      <w:r w:rsidR="00BC3F1B" w:rsidRPr="00813D74">
        <w:rPr>
          <w:rFonts w:ascii="Times New Roman" w:hAnsi="Times New Roman"/>
          <w:sz w:val="28"/>
          <w:szCs w:val="28"/>
        </w:rPr>
        <w:t>Министерст</w:t>
      </w:r>
      <w:r w:rsidR="00BC3F1B">
        <w:rPr>
          <w:rFonts w:ascii="Times New Roman" w:hAnsi="Times New Roman"/>
          <w:sz w:val="28"/>
          <w:szCs w:val="28"/>
        </w:rPr>
        <w:t xml:space="preserve">вом </w:t>
      </w:r>
      <w:r w:rsidR="00BC3F1B" w:rsidRPr="00813D74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  <w:r w:rsidR="00BC3F1B">
        <w:rPr>
          <w:rFonts w:ascii="Times New Roman" w:hAnsi="Times New Roman"/>
          <w:sz w:val="28"/>
          <w:szCs w:val="28"/>
        </w:rPr>
        <w:t xml:space="preserve"> подготовлены</w:t>
      </w:r>
      <w:r w:rsidR="00BC3F1B" w:rsidRPr="00BC3F1B">
        <w:rPr>
          <w:rFonts w:ascii="Times New Roman" w:hAnsi="Times New Roman"/>
          <w:sz w:val="28"/>
          <w:szCs w:val="28"/>
        </w:rPr>
        <w:t xml:space="preserve">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</w:t>
      </w:r>
      <w:r w:rsidR="00BC3F1B">
        <w:rPr>
          <w:rFonts w:ascii="Times New Roman" w:hAnsi="Times New Roman"/>
          <w:sz w:val="28"/>
          <w:szCs w:val="28"/>
        </w:rPr>
        <w:t>.</w:t>
      </w:r>
    </w:p>
    <w:p w:rsidR="004130B2" w:rsidRPr="007B6A9A" w:rsidRDefault="004130B2" w:rsidP="004130B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 ходе прове</w:t>
      </w:r>
      <w:r w:rsidR="000D23FA">
        <w:rPr>
          <w:rFonts w:ascii="Times New Roman" w:hAnsi="Times New Roman"/>
          <w:sz w:val="28"/>
          <w:szCs w:val="28"/>
        </w:rPr>
        <w:t>рочны</w:t>
      </w:r>
      <w:r w:rsidR="007F1FCB">
        <w:rPr>
          <w:rFonts w:ascii="Times New Roman" w:hAnsi="Times New Roman"/>
          <w:sz w:val="28"/>
          <w:szCs w:val="28"/>
        </w:rPr>
        <w:t>х</w:t>
      </w:r>
      <w:r w:rsidR="000D23FA">
        <w:rPr>
          <w:rFonts w:ascii="Times New Roman" w:hAnsi="Times New Roman"/>
          <w:sz w:val="28"/>
          <w:szCs w:val="28"/>
        </w:rPr>
        <w:t xml:space="preserve"> мероприятий</w:t>
      </w:r>
      <w:r w:rsidRPr="007B6A9A">
        <w:rPr>
          <w:rFonts w:ascii="Times New Roman" w:hAnsi="Times New Roman"/>
          <w:sz w:val="28"/>
          <w:szCs w:val="28"/>
        </w:rPr>
        <w:t xml:space="preserve"> </w:t>
      </w:r>
      <w:r w:rsidR="00E4330D">
        <w:rPr>
          <w:rFonts w:ascii="Times New Roman" w:hAnsi="Times New Roman"/>
          <w:sz w:val="28"/>
          <w:szCs w:val="28"/>
        </w:rPr>
        <w:t>целесообразно</w:t>
      </w:r>
      <w:r w:rsidR="000D23FA">
        <w:rPr>
          <w:rFonts w:ascii="Times New Roman" w:hAnsi="Times New Roman"/>
          <w:sz w:val="28"/>
          <w:szCs w:val="28"/>
        </w:rPr>
        <w:t xml:space="preserve"> провести следующее.</w:t>
      </w:r>
    </w:p>
    <w:p w:rsidR="004130B2" w:rsidRPr="007B6A9A" w:rsidRDefault="004130B2" w:rsidP="004130B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Рекомендуется изучить личное дело должностного лица, сведения о доходах, а также сведения о выполнении им иной оплачиваемой работы. Информация, хранящаяся в личном деле должностного лица, содержит сведения о прошлых местах работы данного лица, данных о его родственниках и местах их работы. Информация о месте работы родственников необходима для анализа возможно</w:t>
      </w:r>
      <w:r w:rsidRPr="0009351F">
        <w:rPr>
          <w:rFonts w:ascii="Times New Roman" w:hAnsi="Times New Roman"/>
          <w:sz w:val="28"/>
          <w:szCs w:val="28"/>
        </w:rPr>
        <w:t>сти</w:t>
      </w:r>
      <w:r w:rsidRPr="007B6A9A">
        <w:rPr>
          <w:rFonts w:ascii="Times New Roman" w:hAnsi="Times New Roman"/>
          <w:sz w:val="28"/>
          <w:szCs w:val="28"/>
        </w:rPr>
        <w:t xml:space="preserve"> возникновения конфликта интересов (например, в случае если организация, в которой работают лица, с которыми связана личная заинтересованность должностного лица, является поставщиком товаров, исполнителем работ или оказывает услуги по заказу </w:t>
      </w:r>
      <w:r w:rsidR="00DC416A">
        <w:rPr>
          <w:rFonts w:ascii="Times New Roman" w:hAnsi="Times New Roman"/>
          <w:sz w:val="28"/>
          <w:szCs w:val="28"/>
        </w:rPr>
        <w:t>муниципального</w:t>
      </w:r>
      <w:r w:rsidRPr="007B6A9A">
        <w:rPr>
          <w:rFonts w:ascii="Times New Roman" w:hAnsi="Times New Roman"/>
          <w:sz w:val="28"/>
          <w:szCs w:val="28"/>
        </w:rPr>
        <w:t xml:space="preserve"> органа или подведомственных ему организаций). Анализ сведений о выполнении иной оплачиваемой работы позволяет установить возможность выполнения такой </w:t>
      </w:r>
      <w:r w:rsidRPr="007B6A9A">
        <w:rPr>
          <w:rFonts w:ascii="Times New Roman" w:hAnsi="Times New Roman"/>
          <w:sz w:val="28"/>
          <w:szCs w:val="28"/>
        </w:rPr>
        <w:lastRenderedPageBreak/>
        <w:t>работы на условиях трудового или гражданско-правового договора в организации, в отношении которой должностное лицо реализовывало, реализует или может реализовать свои полномочия.</w:t>
      </w:r>
    </w:p>
    <w:p w:rsidR="004130B2" w:rsidRPr="0009351F" w:rsidRDefault="004130B2" w:rsidP="004130B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Анализ сведений о доходах также осуществляется в целях выявления организаций и лиц, в отношении которых должностное лицо реализовывало, реализует или может реализовать свои полномочия. В этой связи рекомендуется изучить:</w:t>
      </w:r>
    </w:p>
    <w:p w:rsidR="004130B2" w:rsidRPr="0009351F" w:rsidRDefault="004130B2" w:rsidP="004130B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сведения о местах работы супруги (супруга) должностного лица, а также об организациях, учредителями, участниками, руководителями или работниками которых является должностное лицо и (или) лица, с которыми связана личная заинтересованность должностного лица;</w:t>
      </w:r>
    </w:p>
    <w:p w:rsidR="004130B2" w:rsidRPr="0009351F" w:rsidRDefault="004130B2" w:rsidP="004130B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информацию о владении ценными бумагами организаций;</w:t>
      </w:r>
    </w:p>
    <w:p w:rsidR="004130B2" w:rsidRPr="0009351F" w:rsidRDefault="004130B2" w:rsidP="004130B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информацию о наличии долей в уставных капиталах организаций;</w:t>
      </w:r>
    </w:p>
    <w:p w:rsidR="004130B2" w:rsidRDefault="004130B2" w:rsidP="004130B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сведения об организациях</w:t>
      </w:r>
      <w:r w:rsidRPr="00D718D4">
        <w:rPr>
          <w:rFonts w:ascii="Times New Roman" w:hAnsi="Times New Roman"/>
          <w:sz w:val="28"/>
          <w:szCs w:val="28"/>
        </w:rPr>
        <w:t xml:space="preserve"> и лиц</w:t>
      </w:r>
      <w:r>
        <w:rPr>
          <w:rFonts w:ascii="Times New Roman" w:hAnsi="Times New Roman"/>
          <w:sz w:val="28"/>
          <w:szCs w:val="28"/>
        </w:rPr>
        <w:t>ах</w:t>
      </w:r>
      <w:r w:rsidRPr="00D718D4">
        <w:rPr>
          <w:rFonts w:ascii="Times New Roman" w:hAnsi="Times New Roman"/>
          <w:sz w:val="28"/>
          <w:szCs w:val="28"/>
        </w:rPr>
        <w:t>, от которых должностное лицо, его супруга (супруг) и несовершеннолетние дети получали когда-либо доход.</w:t>
      </w:r>
    </w:p>
    <w:p w:rsidR="004130B2" w:rsidRPr="007E2CE0" w:rsidRDefault="004130B2" w:rsidP="004130B2">
      <w:pPr>
        <w:autoSpaceDE w:val="0"/>
        <w:autoSpaceDN w:val="0"/>
        <w:adjustRightInd w:val="0"/>
        <w:ind w:firstLine="709"/>
        <w:rPr>
          <w:rFonts w:ascii="Times New Roman" w:hAnsi="Times New Roman"/>
          <w:strike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>Дополнительно</w:t>
      </w:r>
      <w:r w:rsidRPr="007B6A9A">
        <w:rPr>
          <w:rFonts w:ascii="Times New Roman" w:hAnsi="Times New Roman"/>
          <w:sz w:val="28"/>
          <w:szCs w:val="28"/>
        </w:rPr>
        <w:t xml:space="preserve"> целесообразно изучить круг физических и юридических лиц, с которыми должностное лицо взаимодействовало в рамках исполнения своих полномочий за последние три года.</w:t>
      </w:r>
    </w:p>
    <w:p w:rsidR="004130B2" w:rsidRDefault="004130B2" w:rsidP="004130B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9351F">
        <w:rPr>
          <w:rFonts w:ascii="Times New Roman" w:hAnsi="Times New Roman"/>
          <w:sz w:val="28"/>
          <w:szCs w:val="28"/>
        </w:rPr>
        <w:t xml:space="preserve">Рекомендуется изучить утвержденный </w:t>
      </w:r>
      <w:r w:rsidR="00380893">
        <w:rPr>
          <w:rFonts w:ascii="Times New Roman" w:hAnsi="Times New Roman"/>
          <w:sz w:val="28"/>
          <w:szCs w:val="28"/>
        </w:rPr>
        <w:t>муниципальным</w:t>
      </w:r>
      <w:r w:rsidRPr="0009351F">
        <w:rPr>
          <w:rFonts w:ascii="Times New Roman" w:hAnsi="Times New Roman"/>
          <w:sz w:val="28"/>
          <w:szCs w:val="28"/>
        </w:rPr>
        <w:t xml:space="preserve"> органом перечень организаций, подведомственных </w:t>
      </w:r>
      <w:r w:rsidR="00380893">
        <w:rPr>
          <w:rFonts w:ascii="Times New Roman" w:hAnsi="Times New Roman"/>
          <w:sz w:val="28"/>
          <w:szCs w:val="28"/>
        </w:rPr>
        <w:t>муниципальному</w:t>
      </w:r>
      <w:r w:rsidRPr="0009351F">
        <w:rPr>
          <w:rFonts w:ascii="Times New Roman" w:hAnsi="Times New Roman"/>
          <w:sz w:val="28"/>
          <w:szCs w:val="28"/>
        </w:rPr>
        <w:t xml:space="preserve"> органу и работников, замещающих</w:t>
      </w:r>
      <w:r w:rsidRPr="007B6A9A">
        <w:rPr>
          <w:rFonts w:ascii="Times New Roman" w:hAnsi="Times New Roman"/>
          <w:sz w:val="28"/>
          <w:szCs w:val="28"/>
        </w:rPr>
        <w:t xml:space="preserve"> должности руководителей и должности, связанные с осуществлением финансово-хозяйственных полномочий, в указанных организациях, а также перечень физических и юридических лиц, являющихся контрагентами данных организаций.</w:t>
      </w:r>
    </w:p>
    <w:p w:rsidR="004130B2" w:rsidRDefault="004130B2" w:rsidP="009C0313">
      <w:pPr>
        <w:autoSpaceDE w:val="0"/>
        <w:autoSpaceDN w:val="0"/>
        <w:adjustRightInd w:val="0"/>
        <w:ind w:right="0" w:firstLine="709"/>
        <w:rPr>
          <w:rFonts w:ascii="Times New Roman" w:hAnsi="Times New Roman"/>
          <w:sz w:val="28"/>
          <w:szCs w:val="28"/>
        </w:rPr>
      </w:pPr>
      <w:r w:rsidRPr="0003378D">
        <w:rPr>
          <w:rFonts w:ascii="Times New Roman" w:hAnsi="Times New Roman"/>
          <w:sz w:val="28"/>
          <w:szCs w:val="28"/>
        </w:rPr>
        <w:t xml:space="preserve">Проведение беседы с </w:t>
      </w:r>
      <w:r w:rsidR="009D357F">
        <w:rPr>
          <w:rFonts w:ascii="Times New Roman" w:hAnsi="Times New Roman"/>
          <w:sz w:val="28"/>
          <w:szCs w:val="28"/>
        </w:rPr>
        <w:t>муниципальным служащим</w:t>
      </w:r>
      <w:r w:rsidRPr="0003378D">
        <w:rPr>
          <w:rFonts w:ascii="Times New Roman" w:hAnsi="Times New Roman"/>
          <w:sz w:val="28"/>
          <w:szCs w:val="28"/>
        </w:rPr>
        <w:t xml:space="preserve">, а также иные мероприятия, являются правом </w:t>
      </w:r>
      <w:r w:rsidR="009C0313">
        <w:rPr>
          <w:rFonts w:ascii="Times New Roman" w:eastAsiaTheme="minorHAnsi" w:hAnsi="Times New Roman"/>
          <w:sz w:val="28"/>
          <w:szCs w:val="28"/>
        </w:rPr>
        <w:t>лица, ответственного за работу по профилактике коррупционных и иных правонарушений</w:t>
      </w:r>
      <w:r w:rsidR="005B1067">
        <w:rPr>
          <w:rFonts w:ascii="Times New Roman" w:eastAsiaTheme="minorHAnsi" w:hAnsi="Times New Roman"/>
          <w:sz w:val="28"/>
          <w:szCs w:val="28"/>
        </w:rPr>
        <w:t xml:space="preserve">. </w:t>
      </w:r>
      <w:r w:rsidRPr="0003378D">
        <w:rPr>
          <w:rFonts w:ascii="Times New Roman" w:hAnsi="Times New Roman"/>
          <w:sz w:val="28"/>
          <w:szCs w:val="28"/>
        </w:rPr>
        <w:t>Рекомендуется не допускать игнорирования данных мероприятий, которые способствуют установлению всех возможных обстоятельств ситуации, явившейся осно</w:t>
      </w:r>
      <w:r w:rsidR="009C0313">
        <w:rPr>
          <w:rFonts w:ascii="Times New Roman" w:hAnsi="Times New Roman"/>
          <w:sz w:val="28"/>
          <w:szCs w:val="28"/>
        </w:rPr>
        <w:t>ванием для проведения проверки.</w:t>
      </w:r>
    </w:p>
    <w:p w:rsidR="004130B2" w:rsidRPr="00DC7BD5" w:rsidRDefault="004130B2" w:rsidP="004130B2">
      <w:pPr>
        <w:tabs>
          <w:tab w:val="left" w:pos="666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При проведении беседы необходимо напомнить должностному лицу о положениях антикоррупционного законодательства, в том числе понятии конфликта интересов, личной заинтересованности и мерах ответственности за непринятие мер по предотвращению и урегулированию конфликта интересов. </w:t>
      </w:r>
    </w:p>
    <w:p w:rsidR="004130B2" w:rsidRDefault="004130B2" w:rsidP="004130B2">
      <w:pPr>
        <w:tabs>
          <w:tab w:val="left" w:pos="666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Необходимо учитывать, что задаваемые должностному лицу вопросы направлены на прояснение всех обстоятельств, явившихся основаниями для проведения проверки и (или) выявленных в ходе ее проведения, а также свидетельствующих о возможном несоблюдении должностным лицом требований антикоррупционного законодательства (недостоверное представление сведений о доходах, нарушение установленных ограничений и запретов, невыполнение обязанностей).</w:t>
      </w:r>
    </w:p>
    <w:p w:rsidR="004130B2" w:rsidRDefault="004130B2" w:rsidP="004130B2">
      <w:pPr>
        <w:tabs>
          <w:tab w:val="left" w:pos="666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318EC">
        <w:rPr>
          <w:rFonts w:ascii="Times New Roman" w:hAnsi="Times New Roman"/>
          <w:sz w:val="28"/>
          <w:szCs w:val="28"/>
        </w:rPr>
        <w:t>В ходе беседы рекомендуется обсудить следующие вопросы, касающиеся, в том числе:</w:t>
      </w:r>
    </w:p>
    <w:p w:rsidR="004130B2" w:rsidRDefault="004130B2" w:rsidP="004130B2">
      <w:pPr>
        <w:tabs>
          <w:tab w:val="left" w:pos="666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lastRenderedPageBreak/>
        <w:t>основных требований антикоррупционного законодательства в соответствии с предметом проверки</w:t>
      </w:r>
      <w:r>
        <w:rPr>
          <w:rFonts w:ascii="Times New Roman" w:hAnsi="Times New Roman"/>
          <w:sz w:val="28"/>
          <w:szCs w:val="28"/>
        </w:rPr>
        <w:t>;</w:t>
      </w:r>
    </w:p>
    <w:p w:rsidR="004130B2" w:rsidRDefault="004130B2" w:rsidP="004130B2">
      <w:pPr>
        <w:tabs>
          <w:tab w:val="left" w:pos="666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информации, послужившей основанием для осуществления проверки</w:t>
      </w:r>
      <w:r>
        <w:rPr>
          <w:rFonts w:ascii="Times New Roman" w:hAnsi="Times New Roman"/>
          <w:sz w:val="28"/>
          <w:szCs w:val="28"/>
        </w:rPr>
        <w:t>;</w:t>
      </w:r>
    </w:p>
    <w:p w:rsidR="004130B2" w:rsidRDefault="004130B2" w:rsidP="004130B2">
      <w:pPr>
        <w:tabs>
          <w:tab w:val="left" w:pos="666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обстоятельств, свидетельствующих о возможном несоблюдении должностным лицом антикоррупционного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4130B2" w:rsidRPr="00DC7BD5" w:rsidRDefault="004130B2" w:rsidP="004130B2">
      <w:pPr>
        <w:tabs>
          <w:tab w:val="left" w:pos="666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информации, полученной по итогам запросов, если такие запросы были направлены до проведения беседы;</w:t>
      </w:r>
    </w:p>
    <w:p w:rsidR="004130B2" w:rsidRPr="00DC7BD5" w:rsidRDefault="004130B2" w:rsidP="004130B2">
      <w:pPr>
        <w:tabs>
          <w:tab w:val="left" w:pos="666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иные вопросы (в </w:t>
      </w:r>
      <w:proofErr w:type="spellStart"/>
      <w:r w:rsidRPr="00DC7BD5">
        <w:rPr>
          <w:rFonts w:ascii="Times New Roman" w:hAnsi="Times New Roman"/>
          <w:sz w:val="28"/>
          <w:szCs w:val="28"/>
        </w:rPr>
        <w:t>т.ч</w:t>
      </w:r>
      <w:proofErr w:type="spellEnd"/>
      <w:r w:rsidRPr="00DC7BD5">
        <w:rPr>
          <w:rFonts w:ascii="Times New Roman" w:hAnsi="Times New Roman"/>
          <w:sz w:val="28"/>
          <w:szCs w:val="28"/>
        </w:rPr>
        <w:t>. организационного характера).</w:t>
      </w:r>
    </w:p>
    <w:p w:rsidR="004130B2" w:rsidRPr="00DC7BD5" w:rsidRDefault="004130B2" w:rsidP="004130B2">
      <w:pPr>
        <w:tabs>
          <w:tab w:val="left" w:pos="666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В ходе беседы рекомендуется опросить должностное лицо по следующим блокам вопросов:</w:t>
      </w:r>
    </w:p>
    <w:p w:rsidR="004130B2" w:rsidRPr="00DC7BD5" w:rsidRDefault="004130B2" w:rsidP="004130B2">
      <w:pPr>
        <w:tabs>
          <w:tab w:val="left" w:pos="666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когда и при каких обстоятельствах возникла возможность конфликта интересов, которая изучается в рамках проведения проверки;</w:t>
      </w:r>
    </w:p>
    <w:p w:rsidR="004130B2" w:rsidRPr="00DC7BD5" w:rsidRDefault="004130B2" w:rsidP="004130B2">
      <w:pPr>
        <w:tabs>
          <w:tab w:val="left" w:pos="666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взаимосвязь должностного лица и иных лиц, участвующих в ситуации возможного конфликта интересов, как давно и при каких обстоятельствах возникли взаимоотношения. Необходимо попросить должностное лицо разъяснить свои должностные обязанности, порядок их реализации, иные фактически имеющиеся у него и реализуемые им полномочия, которые не закреплены в должностных обязанностях, обязанности вышеупомянутых иных лиц, когда и при каких обстоятельствах с ними осуществлялось взаимодействие (как служебное, так и внеслужебное);</w:t>
      </w:r>
    </w:p>
    <w:p w:rsidR="004130B2" w:rsidRPr="00DC7BD5" w:rsidRDefault="004130B2" w:rsidP="004130B2">
      <w:pPr>
        <w:tabs>
          <w:tab w:val="left" w:pos="666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причины непринятия мер по предотвращению и урегулированию конфликта интересов (либо принятие неполных мер), какие меры он считает необходимым принять в настоящее время в целях предотвращения и урегулирования конфликта интересов (возможности его возникновения). Данная рекомендация применима, когда конфликт интересов очевиден;</w:t>
      </w:r>
    </w:p>
    <w:p w:rsidR="004130B2" w:rsidRPr="00DC7BD5" w:rsidRDefault="004130B2" w:rsidP="004130B2">
      <w:pPr>
        <w:tabs>
          <w:tab w:val="left" w:pos="666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осведомленность должностного лица при поступлении на службу (назначении на должность, реализации конкретных функций) о возможности возникновения конфликта интересов, знало или предполагало ли должностное лицо, что данная ситуации может возникнуть и какие меры необходимо было принять</w:t>
      </w:r>
      <w:r w:rsidR="009C0313">
        <w:rPr>
          <w:rFonts w:ascii="Times New Roman" w:hAnsi="Times New Roman"/>
          <w:sz w:val="28"/>
          <w:szCs w:val="28"/>
        </w:rPr>
        <w:t>.</w:t>
      </w:r>
    </w:p>
    <w:p w:rsidR="004130B2" w:rsidRPr="00DC7BD5" w:rsidRDefault="004130B2" w:rsidP="004130B2">
      <w:pPr>
        <w:tabs>
          <w:tab w:val="left" w:pos="666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>В ходе беседы целесообразно попросить должностное лицо представить всю имеющуюся у него информацию (материалы, письма, документы и пр.), касательно рассматриваемой ситуации. В случае отказа должностного лица от представления таких материалов ему необходимо напомнить, что содействие в проведении проверки может быть учтено при принятии соответствующего решения по результатам проверки.</w:t>
      </w:r>
    </w:p>
    <w:p w:rsidR="004130B2" w:rsidRPr="00DC7BD5" w:rsidRDefault="004130B2" w:rsidP="006D6820">
      <w:pPr>
        <w:autoSpaceDE w:val="0"/>
        <w:autoSpaceDN w:val="0"/>
        <w:adjustRightInd w:val="0"/>
        <w:ind w:right="0" w:firstLine="709"/>
        <w:rPr>
          <w:rFonts w:ascii="Times New Roman" w:hAnsi="Times New Roman"/>
          <w:sz w:val="28"/>
          <w:szCs w:val="28"/>
        </w:rPr>
      </w:pPr>
      <w:r w:rsidRPr="00DC7BD5">
        <w:rPr>
          <w:rFonts w:ascii="Times New Roman" w:hAnsi="Times New Roman"/>
          <w:sz w:val="28"/>
          <w:szCs w:val="28"/>
        </w:rPr>
        <w:t xml:space="preserve">В зависимости от ситуации </w:t>
      </w:r>
      <w:r w:rsidR="006D6820">
        <w:rPr>
          <w:rFonts w:ascii="Times New Roman" w:eastAsiaTheme="minorHAnsi" w:hAnsi="Times New Roman"/>
          <w:sz w:val="28"/>
          <w:szCs w:val="28"/>
        </w:rPr>
        <w:t>лицом, ответственным за работу по профилактике коррупционных и иных правонарушений</w:t>
      </w:r>
      <w:r w:rsidR="00F63B21">
        <w:rPr>
          <w:rFonts w:ascii="Times New Roman" w:eastAsiaTheme="minorHAnsi" w:hAnsi="Times New Roman"/>
          <w:sz w:val="28"/>
          <w:szCs w:val="28"/>
        </w:rPr>
        <w:t>,</w:t>
      </w:r>
      <w:r w:rsidR="006D6820">
        <w:rPr>
          <w:rFonts w:ascii="Times New Roman" w:eastAsiaTheme="minorHAnsi" w:hAnsi="Times New Roman"/>
          <w:sz w:val="28"/>
          <w:szCs w:val="28"/>
        </w:rPr>
        <w:t xml:space="preserve"> </w:t>
      </w:r>
      <w:r w:rsidRPr="00DC7BD5">
        <w:rPr>
          <w:rFonts w:ascii="Times New Roman" w:hAnsi="Times New Roman"/>
          <w:sz w:val="28"/>
          <w:szCs w:val="28"/>
        </w:rPr>
        <w:t>могут быть проведены беседы с любыми лицами, информация которых может способствовать установлению всех обстоятельств проверки</w:t>
      </w:r>
      <w:r w:rsidR="00F65278">
        <w:rPr>
          <w:rFonts w:ascii="Times New Roman" w:hAnsi="Times New Roman"/>
          <w:sz w:val="28"/>
          <w:szCs w:val="28"/>
        </w:rPr>
        <w:t>.</w:t>
      </w:r>
    </w:p>
    <w:p w:rsidR="004130B2" w:rsidRPr="00DC7BD5" w:rsidRDefault="00390140" w:rsidP="004130B2">
      <w:pPr>
        <w:tabs>
          <w:tab w:val="left" w:pos="666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установлении </w:t>
      </w:r>
      <w:r w:rsidR="004130B2" w:rsidRPr="00DC7BD5">
        <w:rPr>
          <w:rFonts w:ascii="Times New Roman" w:hAnsi="Times New Roman"/>
          <w:sz w:val="28"/>
          <w:szCs w:val="28"/>
        </w:rPr>
        <w:t xml:space="preserve">в ходе беседы обстоятельств, свидетельствующих о возможно допущенных иных коррупционных правонарушениях, информация о которых ранее не изучалась в рамках проверки, требуется их дополнительное, </w:t>
      </w:r>
      <w:r w:rsidR="004130B2" w:rsidRPr="00DC7BD5">
        <w:rPr>
          <w:rFonts w:ascii="Times New Roman" w:hAnsi="Times New Roman"/>
          <w:sz w:val="28"/>
          <w:szCs w:val="28"/>
        </w:rPr>
        <w:lastRenderedPageBreak/>
        <w:t>углубленное рассмотрение, задействовав все необходимые инструменты проверки.</w:t>
      </w:r>
    </w:p>
    <w:p w:rsidR="004130B2" w:rsidRDefault="004130B2" w:rsidP="00D03807">
      <w:pPr>
        <w:autoSpaceDE w:val="0"/>
        <w:autoSpaceDN w:val="0"/>
        <w:adjustRightInd w:val="0"/>
        <w:ind w:right="0" w:firstLine="709"/>
        <w:rPr>
          <w:rFonts w:ascii="Times New Roman" w:hAnsi="Times New Roman"/>
          <w:sz w:val="28"/>
          <w:szCs w:val="28"/>
        </w:rPr>
      </w:pPr>
      <w:r w:rsidRPr="00A318EC">
        <w:rPr>
          <w:rFonts w:ascii="Times New Roman" w:hAnsi="Times New Roman"/>
          <w:sz w:val="28"/>
          <w:szCs w:val="28"/>
        </w:rPr>
        <w:t xml:space="preserve">В целях своевременного выявления и урегулирования ситуаций конфликта интересов </w:t>
      </w:r>
      <w:r w:rsidR="00D03807">
        <w:rPr>
          <w:rFonts w:ascii="Times New Roman" w:eastAsiaTheme="minorHAnsi" w:hAnsi="Times New Roman"/>
          <w:sz w:val="28"/>
          <w:szCs w:val="28"/>
        </w:rPr>
        <w:t>лицу, ответственному за работу по профилактике коррупционных и иных правонарушений</w:t>
      </w:r>
      <w:r w:rsidRPr="00A318EC">
        <w:rPr>
          <w:rFonts w:ascii="Times New Roman" w:hAnsi="Times New Roman"/>
          <w:sz w:val="28"/>
          <w:szCs w:val="28"/>
        </w:rPr>
        <w:t xml:space="preserve"> рекомендуется принимать в пределах установленной компетенции и во взаимодействии с</w:t>
      </w:r>
      <w:r w:rsidRPr="00A318EC">
        <w:t xml:space="preserve"> </w:t>
      </w:r>
      <w:r w:rsidRPr="00A318EC">
        <w:rPr>
          <w:rFonts w:ascii="Times New Roman" w:hAnsi="Times New Roman"/>
          <w:sz w:val="28"/>
          <w:szCs w:val="28"/>
        </w:rPr>
        <w:t>уполномоченными государственными органами меры по установлению круга лиц, с которыми должностное лицо состоит в семейных или иных близких отношениях. Кроме того, представляется необходимым детально изучить род занятий и место работы лиц, с которыми должностное лицо связано иными близкими отношениями, а также осуществляемые данными лицами трудовые обязанности.</w:t>
      </w:r>
    </w:p>
    <w:p w:rsidR="004130B2" w:rsidRPr="007B6A9A" w:rsidRDefault="004130B2" w:rsidP="004130B2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Исходя из предусмотренного нормативного определения конфликта интересов для подтверждения того, что конкретная ситуация является конфликтом интересов первоначально н</w:t>
      </w:r>
      <w:r>
        <w:rPr>
          <w:rFonts w:ascii="Times New Roman" w:hAnsi="Times New Roman"/>
          <w:sz w:val="28"/>
          <w:szCs w:val="28"/>
        </w:rPr>
        <w:t xml:space="preserve">еобходимо достоверно </w:t>
      </w:r>
      <w:r w:rsidRPr="00A318EC">
        <w:rPr>
          <w:rFonts w:ascii="Times New Roman" w:hAnsi="Times New Roman"/>
          <w:sz w:val="28"/>
          <w:szCs w:val="28"/>
        </w:rPr>
        <w:t>установить, а в последующ</w:t>
      </w:r>
      <w:r>
        <w:rPr>
          <w:rFonts w:ascii="Times New Roman" w:hAnsi="Times New Roman"/>
          <w:sz w:val="28"/>
          <w:szCs w:val="28"/>
        </w:rPr>
        <w:t>е</w:t>
      </w:r>
      <w:r w:rsidRPr="00A318EC">
        <w:rPr>
          <w:rFonts w:ascii="Times New Roman" w:hAnsi="Times New Roman"/>
          <w:sz w:val="28"/>
          <w:szCs w:val="28"/>
        </w:rPr>
        <w:t>м изложить в докладе о результатах 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>одновременное наличие следующих обстоятельств:</w:t>
      </w:r>
    </w:p>
    <w:p w:rsidR="004130B2" w:rsidRPr="007B6A9A" w:rsidRDefault="004130B2" w:rsidP="004130B2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1) </w:t>
      </w:r>
      <w:r w:rsidRPr="00B170A4">
        <w:rPr>
          <w:rFonts w:ascii="Times New Roman" w:hAnsi="Times New Roman"/>
          <w:sz w:val="28"/>
          <w:szCs w:val="28"/>
        </w:rPr>
        <w:t>наличие личной заинтересованности.</w:t>
      </w:r>
    </w:p>
    <w:p w:rsidR="004130B2" w:rsidRPr="007B6A9A" w:rsidRDefault="004130B2" w:rsidP="004130B2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Личной заинтересованностью является возможность получения дохода или выгоды должностным лицом и (или) лицами, с которыми связана личная заинтересованность должностного лица, к которым относятся:</w:t>
      </w:r>
    </w:p>
    <w:p w:rsidR="004130B2" w:rsidRPr="007B6A9A" w:rsidRDefault="004130B2" w:rsidP="004130B2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а) его близкие родственники или свойственники (родители, супруги, дети, братья, сестры, а также братья, сестры, родители, дети супругов и супруги детей);</w:t>
      </w:r>
    </w:p>
    <w:p w:rsidR="004130B2" w:rsidRPr="007B6A9A" w:rsidRDefault="004130B2" w:rsidP="004130B2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граждане или организации, с которыми должностное лицо и (или) его близкие родственники или свойственники связаны имущественными, корпоративными или иными близкими отношениями.</w:t>
      </w:r>
    </w:p>
    <w:p w:rsidR="004130B2" w:rsidRPr="007B6A9A" w:rsidRDefault="004130B2" w:rsidP="004130B2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Личная заинтересованность должностного лица обусловлена возможностью получения доходов (включая доходы, полученные в виде имущественной выгоды), а также иных выгод.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К доходам, в частности, относится получение: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а) денег (в наличной и безналичной форме);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иного имущества, под которым понимаются вещи (недвижимость, транспортные средства, драгоценности, документарные ценные бумаги и т.д.), бездокументарные ценные бумаги и имущественные права (право требования кредитора и иные права, имеющие денежное выражение, например исключительное право на результаты интеллектуальной деятельности и приравненные к ним средства индивидуализации, предполагающие возникновение у лица юридически закрепленной возможности вступить во владение или распорядиться имуществом, требовать от должника исполнения в его пользу имущественных обязательств и др.);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в) услуг имущественного характера;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г) результатов выполненных работ;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д) имущественных выгод, в том числе освобождение от имущественных обязательств (например, предоставление кредита с заниженной процентной </w:t>
      </w:r>
      <w:r w:rsidRPr="007B6A9A">
        <w:rPr>
          <w:rFonts w:ascii="Times New Roman" w:hAnsi="Times New Roman"/>
          <w:sz w:val="28"/>
          <w:szCs w:val="28"/>
        </w:rPr>
        <w:lastRenderedPageBreak/>
        <w:t>ставкой за пользование им, бесплатные либо по заниженной стоимости предоставление туристических путевок, ремонт квартиры, строительство дачи, передача имущества, в частности автотранспорта, для его временного использования, прощение долга или исполнение обязательств перед другими лицами).</w:t>
      </w:r>
    </w:p>
    <w:p w:rsidR="00B170A4" w:rsidRDefault="004130B2" w:rsidP="004130B2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2) </w:t>
      </w:r>
      <w:r w:rsidRPr="00654376">
        <w:rPr>
          <w:rFonts w:ascii="Times New Roman" w:hAnsi="Times New Roman"/>
          <w:sz w:val="28"/>
          <w:szCs w:val="28"/>
        </w:rPr>
        <w:t xml:space="preserve">фактическое наличие у должностного лица полномочий для реализации личной заинтересованности. </w:t>
      </w:r>
    </w:p>
    <w:p w:rsidR="004130B2" w:rsidRPr="007B6A9A" w:rsidRDefault="004130B2" w:rsidP="004130B2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Должностное лицо обладает необходимыми для исполнения должностных обязанностей полномочиями, которые, в частности, выражаются в его праве принимать управленческие решения или участвовать в принятии таких решений, в том числе участвовать в подготовке проектов нормативных правовых актов, локальных актов организаций и т.д. В рамках реализации своих полномочий должностное лицо может:</w:t>
      </w:r>
    </w:p>
    <w:p w:rsidR="004130B2" w:rsidRPr="007B6A9A" w:rsidRDefault="004130B2" w:rsidP="004130B2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а) самостоятельно совершить действия (бездействие) для реализации личной заинтересованности; </w:t>
      </w:r>
    </w:p>
    <w:p w:rsidR="004130B2" w:rsidRPr="007B6A9A" w:rsidRDefault="004130B2" w:rsidP="004130B2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давать поручение или оказать иное влияние на подчиненных или подконтрольных ему лиц, в компетенцию которых входит непосредственное совершение действия (бездействие), которые приводят (могут привести) к получению доходов или выгод должностным лицом и (или) лицами, с которыми связана его личная заинтересованность.</w:t>
      </w:r>
    </w:p>
    <w:p w:rsidR="004130B2" w:rsidRPr="00D61099" w:rsidRDefault="004130B2" w:rsidP="004130B2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Для подтверждения данного обстоятельства необходимо проанализировать нормативные правовые акты, локальные акты и иные документы (должностной регламент, должностная инструкция, положение о органе местного самоуправления, о структурном подразделении органа или организации и т.д.), определяющие круг полномочий и должностных </w:t>
      </w:r>
      <w:r w:rsidRPr="00D61099">
        <w:rPr>
          <w:rFonts w:ascii="Times New Roman" w:hAnsi="Times New Roman"/>
          <w:sz w:val="28"/>
          <w:szCs w:val="28"/>
        </w:rPr>
        <w:t>обязанностей должностного лица, а в случае отсутствия таких актов и документов – проанализировать фактически осуществляемые полномочия и обязанности, в том числе конкретные решения должностного лица, которые могут выражаться в виде резолюций, поручений, распоряжений, протоколов совещаний и пр.</w:t>
      </w:r>
    </w:p>
    <w:p w:rsidR="004130B2" w:rsidRPr="007B6A9A" w:rsidRDefault="004130B2" w:rsidP="004130B2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D61099">
        <w:rPr>
          <w:rFonts w:ascii="Times New Roman" w:hAnsi="Times New Roman"/>
          <w:sz w:val="28"/>
          <w:szCs w:val="28"/>
        </w:rPr>
        <w:t>3) </w:t>
      </w:r>
      <w:r w:rsidRPr="00654376">
        <w:rPr>
          <w:rFonts w:ascii="Times New Roman" w:hAnsi="Times New Roman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  <w:r w:rsidRPr="007B6A9A">
        <w:rPr>
          <w:rFonts w:ascii="Times New Roman" w:hAnsi="Times New Roman"/>
          <w:sz w:val="28"/>
          <w:szCs w:val="28"/>
        </w:rPr>
        <w:t xml:space="preserve"> 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При определении наличия личной заинтересованности, которая реализуется посредством получения доходов или выгод не самим должностным лицом, а лицами, с которыми связана личная заинтересованность должностного лица, дополнительно также необходимо установить: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1) </w:t>
      </w:r>
      <w:r w:rsidRPr="00654376">
        <w:rPr>
          <w:rFonts w:ascii="Times New Roman" w:hAnsi="Times New Roman"/>
          <w:sz w:val="28"/>
          <w:szCs w:val="28"/>
        </w:rPr>
        <w:t>наличие отношений близкого родства или свойства</w:t>
      </w:r>
      <w:r>
        <w:rPr>
          <w:rFonts w:ascii="Times New Roman" w:hAnsi="Times New Roman"/>
          <w:sz w:val="28"/>
          <w:szCs w:val="28"/>
        </w:rPr>
        <w:br/>
      </w:r>
      <w:r w:rsidRPr="00D61099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61099">
        <w:rPr>
          <w:rFonts w:ascii="Times New Roman" w:hAnsi="Times New Roman"/>
          <w:sz w:val="28"/>
          <w:szCs w:val="28"/>
        </w:rPr>
        <w:t>получателей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099">
        <w:rPr>
          <w:rFonts w:ascii="Times New Roman" w:hAnsi="Times New Roman"/>
          <w:sz w:val="28"/>
          <w:szCs w:val="28"/>
        </w:rPr>
        <w:t>доходов или выгод с должностным лицом. Доказательством наличия таких отношений могут являться: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а) сведения, указанные в анкетных данных должностного лица;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акты гражданского состояния;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lastRenderedPageBreak/>
        <w:t>г) сведения о нахождении в браке и детях</w:t>
      </w:r>
      <w:r w:rsidR="00C37EBE">
        <w:rPr>
          <w:rFonts w:ascii="Times New Roman" w:hAnsi="Times New Roman"/>
          <w:sz w:val="28"/>
          <w:szCs w:val="28"/>
        </w:rPr>
        <w:t>, которые отражены</w:t>
      </w:r>
      <w:r w:rsidRPr="007B6A9A">
        <w:rPr>
          <w:rFonts w:ascii="Times New Roman" w:hAnsi="Times New Roman"/>
          <w:sz w:val="28"/>
          <w:szCs w:val="28"/>
        </w:rPr>
        <w:t xml:space="preserve"> в паспорте гражданина</w:t>
      </w:r>
      <w:r w:rsidR="00C37EBE">
        <w:rPr>
          <w:rFonts w:ascii="Times New Roman" w:hAnsi="Times New Roman"/>
          <w:sz w:val="28"/>
          <w:szCs w:val="28"/>
        </w:rPr>
        <w:t>;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B6A9A">
        <w:rPr>
          <w:rFonts w:ascii="Times New Roman" w:hAnsi="Times New Roman"/>
          <w:sz w:val="28"/>
          <w:szCs w:val="28"/>
        </w:rPr>
        <w:t>) иные докуме</w:t>
      </w:r>
      <w:bookmarkStart w:id="0" w:name="_GoBack"/>
      <w:bookmarkEnd w:id="0"/>
      <w:r w:rsidRPr="007B6A9A">
        <w:rPr>
          <w:rFonts w:ascii="Times New Roman" w:hAnsi="Times New Roman"/>
          <w:sz w:val="28"/>
          <w:szCs w:val="28"/>
        </w:rPr>
        <w:t>нты и сведения, подтверждающие близкое родство и свойство;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2) </w:t>
      </w:r>
      <w:r w:rsidRPr="00654376">
        <w:rPr>
          <w:rFonts w:ascii="Times New Roman" w:hAnsi="Times New Roman"/>
          <w:sz w:val="28"/>
          <w:szCs w:val="28"/>
        </w:rPr>
        <w:t>наличие имущественных отношений</w:t>
      </w:r>
      <w:r w:rsidRPr="007B6A9A">
        <w:rPr>
          <w:rFonts w:ascii="Times New Roman" w:hAnsi="Times New Roman"/>
          <w:sz w:val="28"/>
          <w:szCs w:val="28"/>
        </w:rPr>
        <w:t xml:space="preserve"> между должностным лицом, его близкими родственниками или свойственниками с гражданами или организациями – получателями доходов или выгод. О наличии таких отношений могут свидетельствовать: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а) участие должностного лица (его близкого родственника или свойственника) в договорах и (или) иных сделках с гражданами и (или) юридическими лицами – получателями доходов или выгод в качестве кредитора или должника. Примерами указанного случая могут являться: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получение должностным лицом (его близким родственником или свойственником) кредита в банке, получающем доходы или выгоды от действий (бездействия) должностного лица;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аренда должностным лицом (его близким родственником или свойственником) имущества у граждан и (или) юридических лиц – получателей доходов или выгод;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передача в доверительное управление должностным лицом (его близким родственником или свойственником) ценных бумаг гражданам и (или) юридическим лицам – получателям доходов или выгод;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б) наличие имущества, находящегося в общей собственности должностного лица (его близкого родственника или свойственника) и гражданина и (или) юридического лица, являющихся получателями доходов или выгод;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в) наличие в фактическом (без юридического оформления) пользовании должностного лица (его близкого родственника или свойственника) имущества, принадлежащего гражданину или юридическом лицу, являющихся получателями доходов или выгод;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3) </w:t>
      </w:r>
      <w:r w:rsidRPr="00654376">
        <w:rPr>
          <w:rFonts w:ascii="Times New Roman" w:hAnsi="Times New Roman"/>
          <w:sz w:val="28"/>
          <w:szCs w:val="28"/>
        </w:rPr>
        <w:t>наличие корпоративных отношений</w:t>
      </w:r>
      <w:r w:rsidRPr="007B6A9A">
        <w:rPr>
          <w:rFonts w:ascii="Times New Roman" w:hAnsi="Times New Roman"/>
          <w:sz w:val="28"/>
          <w:szCs w:val="28"/>
        </w:rPr>
        <w:t xml:space="preserve"> между должностным лицом, его близким родственником или свойственником и лицами – получателями дохода или выгод</w:t>
      </w:r>
      <w:r>
        <w:rPr>
          <w:rFonts w:ascii="Times New Roman" w:hAnsi="Times New Roman"/>
          <w:sz w:val="28"/>
          <w:szCs w:val="28"/>
        </w:rPr>
        <w:t>ы</w:t>
      </w:r>
      <w:r w:rsidRPr="007B6A9A">
        <w:rPr>
          <w:rFonts w:ascii="Times New Roman" w:hAnsi="Times New Roman"/>
          <w:sz w:val="28"/>
          <w:szCs w:val="28"/>
        </w:rPr>
        <w:t xml:space="preserve">. 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Согласно статье 2 Гражданского кодекса Российской </w:t>
      </w:r>
      <w:proofErr w:type="gramStart"/>
      <w:r w:rsidRPr="007B6A9A">
        <w:rPr>
          <w:rFonts w:ascii="Times New Roman" w:hAnsi="Times New Roman"/>
          <w:sz w:val="28"/>
          <w:szCs w:val="28"/>
        </w:rPr>
        <w:t>Федерации</w:t>
      </w:r>
      <w:r w:rsidRPr="007B6A9A">
        <w:rPr>
          <w:rFonts w:ascii="Times New Roman" w:hAnsi="Times New Roman"/>
          <w:sz w:val="28"/>
          <w:szCs w:val="28"/>
        </w:rPr>
        <w:br/>
        <w:t>(</w:t>
      </w:r>
      <w:proofErr w:type="gramEnd"/>
      <w:r w:rsidRPr="007B6A9A">
        <w:rPr>
          <w:rFonts w:ascii="Times New Roman" w:hAnsi="Times New Roman"/>
          <w:sz w:val="28"/>
          <w:szCs w:val="28"/>
        </w:rPr>
        <w:t xml:space="preserve">далее – ГК РФ) корпоративные отношения возникают в связи </w:t>
      </w:r>
      <w:r w:rsidRPr="007B6A9A">
        <w:rPr>
          <w:rFonts w:ascii="Times New Roman" w:hAnsi="Times New Roman"/>
          <w:bCs/>
          <w:sz w:val="28"/>
          <w:szCs w:val="28"/>
        </w:rPr>
        <w:t xml:space="preserve">с участием в корпоративных организациях или с управлением ими. </w:t>
      </w:r>
      <w:r w:rsidRPr="007B6A9A">
        <w:rPr>
          <w:rFonts w:ascii="Times New Roman" w:hAnsi="Times New Roman"/>
          <w:sz w:val="28"/>
          <w:szCs w:val="28"/>
        </w:rPr>
        <w:t xml:space="preserve">В соответствии со статьей 65.1 ГК РФ юридические лица, учредители (участники) которых обладают правом участия (членства) в них и формируют их высший орган, являются корпоративными юридическими лицами (корпорациями). К ним относятся хозяйственные товарищества и общества, общественные организации, товарищества собственников недвижимости и другие. В связи с участием в корпоративной организации ее участники приобретают корпоративные (членские) права и обязанности в отношении соответствующего юридического лица. Так, например, гражданин связан корпоративными отношениями с акционерным обществом, акциями которого он владеет; гражданин, </w:t>
      </w:r>
      <w:r w:rsidRPr="007B6A9A">
        <w:rPr>
          <w:rFonts w:ascii="Times New Roman" w:hAnsi="Times New Roman"/>
          <w:sz w:val="28"/>
          <w:szCs w:val="28"/>
        </w:rPr>
        <w:lastRenderedPageBreak/>
        <w:t>являющийся руководителем (членом коллегиального органа управления) корпоративной организации, связан с этой организацией корпоративными отношениями;</w:t>
      </w:r>
    </w:p>
    <w:p w:rsidR="004130B2" w:rsidRPr="00D61099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4) </w:t>
      </w:r>
      <w:r w:rsidRPr="00654376">
        <w:rPr>
          <w:rFonts w:ascii="Times New Roman" w:hAnsi="Times New Roman"/>
          <w:sz w:val="28"/>
          <w:szCs w:val="28"/>
        </w:rPr>
        <w:t>наличие иных близких отношений</w:t>
      </w:r>
      <w:r w:rsidRPr="007B6A9A">
        <w:rPr>
          <w:rFonts w:ascii="Times New Roman" w:hAnsi="Times New Roman"/>
          <w:sz w:val="28"/>
          <w:szCs w:val="28"/>
        </w:rPr>
        <w:t xml:space="preserve"> между должностным лицом</w:t>
      </w:r>
      <w:r w:rsidR="00DC416A">
        <w:rPr>
          <w:rFonts w:ascii="Times New Roman" w:hAnsi="Times New Roman"/>
          <w:sz w:val="28"/>
          <w:szCs w:val="28"/>
        </w:rPr>
        <w:t xml:space="preserve"> </w:t>
      </w:r>
      <w:r w:rsidRPr="007B6A9A">
        <w:rPr>
          <w:rFonts w:ascii="Times New Roman" w:hAnsi="Times New Roman"/>
          <w:sz w:val="28"/>
          <w:szCs w:val="28"/>
        </w:rPr>
        <w:t xml:space="preserve">(его близкими родственниками или свойственниками) с гражданами получателями доходов или выгод. Должностное лицо, его близкие родственники и свойственники могут поддерживать близкие отношения с дальними родственниками (свойственниками), со своей бывшей супругой (супругом), школьными друзьями, однокурсниками, коллегами по службе (работе), в том числе бывшими, соседями </w:t>
      </w:r>
      <w:r w:rsidR="00D61AC8">
        <w:rPr>
          <w:rFonts w:ascii="Times New Roman" w:hAnsi="Times New Roman"/>
          <w:sz w:val="28"/>
          <w:szCs w:val="28"/>
        </w:rPr>
        <w:t xml:space="preserve">и иными лицами. При этом такие </w:t>
      </w:r>
      <w:r w:rsidRPr="007B6A9A">
        <w:rPr>
          <w:rFonts w:ascii="Times New Roman" w:hAnsi="Times New Roman"/>
          <w:sz w:val="28"/>
          <w:szCs w:val="28"/>
        </w:rPr>
        <w:t xml:space="preserve">отношения должны носить особый доверительный характер. </w:t>
      </w:r>
      <w:r w:rsidRPr="00D61099">
        <w:rPr>
          <w:rFonts w:ascii="Times New Roman" w:hAnsi="Times New Roman"/>
          <w:sz w:val="28"/>
          <w:szCs w:val="28"/>
        </w:rPr>
        <w:t>Признаками таких отношений могут являться совместное проживание, наличие регистрационного учета по одному месту жительства, ведение общего хозяйства, наличие общих внебрачных детей, участие в расходах другого лица, оплата долгов, отдыха, лечения, развлечений другого лица, регулярное</w:t>
      </w:r>
      <w:r w:rsidRPr="007B6A9A">
        <w:rPr>
          <w:rFonts w:ascii="Times New Roman" w:hAnsi="Times New Roman"/>
          <w:sz w:val="28"/>
          <w:szCs w:val="28"/>
        </w:rPr>
        <w:t xml:space="preserve"> совместное проведение досуга, дарение </w:t>
      </w:r>
      <w:r w:rsidRPr="00D61099">
        <w:rPr>
          <w:rFonts w:ascii="Times New Roman" w:hAnsi="Times New Roman"/>
          <w:sz w:val="28"/>
          <w:szCs w:val="28"/>
        </w:rPr>
        <w:t>ценного имущества, иные обстоятельства, свидетельствующие о том, что жизнь, здоровье и благополучие близкого человека дороги соответствующему должностному лицу в силу сложившихся обстоятельств.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D61099">
        <w:rPr>
          <w:rFonts w:ascii="Times New Roman" w:hAnsi="Times New Roman"/>
          <w:sz w:val="28"/>
          <w:szCs w:val="28"/>
        </w:rPr>
        <w:t>Информация о близком родстве или свойстве, имущественных,</w:t>
      </w:r>
      <w:r w:rsidRPr="007B6A9A">
        <w:rPr>
          <w:rFonts w:ascii="Times New Roman" w:hAnsi="Times New Roman"/>
          <w:sz w:val="28"/>
          <w:szCs w:val="28"/>
        </w:rPr>
        <w:t xml:space="preserve"> корпоративных или иных близких отношениях может быть получена как из открытых источников (публичные реестры, базы данных юридических лиц, электронные площадки государственных закупок, социальные сети и т.д.), так и посредством проведения проверочных мероприятий.</w:t>
      </w:r>
    </w:p>
    <w:p w:rsidR="004130B2" w:rsidRDefault="004130B2" w:rsidP="004130B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Необходимо разгра</w:t>
      </w:r>
      <w:r w:rsidRPr="00D61099">
        <w:rPr>
          <w:rFonts w:ascii="Times New Roman" w:hAnsi="Times New Roman"/>
          <w:sz w:val="28"/>
          <w:szCs w:val="28"/>
        </w:rPr>
        <w:t>ничивать</w:t>
      </w:r>
      <w:r w:rsidRPr="007B6A9A">
        <w:rPr>
          <w:rFonts w:ascii="Times New Roman" w:hAnsi="Times New Roman"/>
          <w:sz w:val="28"/>
          <w:szCs w:val="28"/>
        </w:rPr>
        <w:t xml:space="preserve"> возможность возникновения конфликта интересов и состоявшийся факт исполнения должностных обязанностей при </w:t>
      </w:r>
      <w:r w:rsidRPr="00D61099">
        <w:rPr>
          <w:rFonts w:ascii="Times New Roman" w:hAnsi="Times New Roman"/>
          <w:sz w:val="28"/>
          <w:szCs w:val="28"/>
        </w:rPr>
        <w:t xml:space="preserve">наличии личной заинтересованности. Установление данной информации необходимо для принятия решения о привлечении должностного лица к ответственности, определения мер такой ответственности </w:t>
      </w:r>
      <w:r>
        <w:rPr>
          <w:rFonts w:ascii="Times New Roman" w:hAnsi="Times New Roman"/>
          <w:sz w:val="28"/>
          <w:szCs w:val="28"/>
        </w:rPr>
        <w:t>либо</w:t>
      </w:r>
      <w:r w:rsidRPr="00D61099">
        <w:rPr>
          <w:rFonts w:ascii="Times New Roman" w:hAnsi="Times New Roman"/>
          <w:sz w:val="28"/>
          <w:szCs w:val="28"/>
        </w:rPr>
        <w:t xml:space="preserve"> для определения мер по предотвращению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61099">
        <w:rPr>
          <w:rFonts w:ascii="Times New Roman" w:hAnsi="Times New Roman"/>
          <w:sz w:val="28"/>
          <w:szCs w:val="28"/>
        </w:rPr>
        <w:t>урегулированию конфликта интересов.</w:t>
      </w:r>
    </w:p>
    <w:p w:rsidR="004130B2" w:rsidRPr="007B6A9A" w:rsidRDefault="004130B2" w:rsidP="004130B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>Возможность возникновения конфликта интересов должна рассматриваться как ситуация, непосредственно связанная с потенциальной реализацией полномочий и возможностью получения доходов или выгод.</w:t>
      </w:r>
    </w:p>
    <w:p w:rsidR="004130B2" w:rsidRPr="00125249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В ситуации, когда </w:t>
      </w:r>
      <w:r w:rsidRPr="00125249">
        <w:rPr>
          <w:rFonts w:ascii="Times New Roman" w:hAnsi="Times New Roman"/>
          <w:sz w:val="28"/>
          <w:szCs w:val="28"/>
        </w:rPr>
        <w:t xml:space="preserve">по результатам проведенной проверки установлен факт наличия у должностного лица конфликта интересов, то есть доказано наличие вышеуказанных обстоятельств, характеризующих ситуацию в качестве конфликта интересов, и должностное лицо не уведомило о конфликте </w:t>
      </w:r>
      <w:r w:rsidR="007776FE" w:rsidRPr="00125249">
        <w:rPr>
          <w:rFonts w:ascii="Times New Roman" w:hAnsi="Times New Roman"/>
          <w:sz w:val="28"/>
          <w:szCs w:val="28"/>
        </w:rPr>
        <w:t>интересов,</w:t>
      </w:r>
      <w:r w:rsidRPr="005E185B">
        <w:rPr>
          <w:rFonts w:ascii="Times New Roman" w:hAnsi="Times New Roman"/>
          <w:sz w:val="28"/>
          <w:szCs w:val="28"/>
        </w:rPr>
        <w:t xml:space="preserve"> когда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5E185B">
        <w:rPr>
          <w:rFonts w:ascii="Times New Roman" w:hAnsi="Times New Roman"/>
          <w:sz w:val="28"/>
          <w:szCs w:val="28"/>
        </w:rPr>
        <w:t>стало известно</w:t>
      </w:r>
      <w:r w:rsidRPr="00125249">
        <w:rPr>
          <w:rFonts w:ascii="Times New Roman" w:hAnsi="Times New Roman"/>
          <w:sz w:val="28"/>
          <w:szCs w:val="28"/>
        </w:rPr>
        <w:t>, применение мер ответственности к должностному лицу необходимо осуществлять с учетом нижеследующего.</w:t>
      </w:r>
    </w:p>
    <w:p w:rsidR="004130B2" w:rsidRPr="007B6A9A" w:rsidRDefault="004130B2" w:rsidP="004130B2">
      <w:pPr>
        <w:pStyle w:val="Style16"/>
        <w:widowControl/>
        <w:tabs>
          <w:tab w:val="left" w:pos="1008"/>
        </w:tabs>
        <w:spacing w:line="240" w:lineRule="auto"/>
        <w:ind w:firstLine="709"/>
        <w:rPr>
          <w:rStyle w:val="FontStyle29"/>
        </w:rPr>
      </w:pPr>
      <w:r w:rsidRPr="00125249">
        <w:rPr>
          <w:rFonts w:ascii="Times New Roman" w:hAnsi="Times New Roman"/>
          <w:sz w:val="28"/>
          <w:szCs w:val="28"/>
        </w:rPr>
        <w:t>При рассмотрении вопроса о применении</w:t>
      </w:r>
      <w:r w:rsidRPr="007B6A9A">
        <w:rPr>
          <w:rFonts w:ascii="Times New Roman" w:hAnsi="Times New Roman"/>
          <w:sz w:val="28"/>
          <w:szCs w:val="28"/>
        </w:rPr>
        <w:t xml:space="preserve"> меры ответственности за нарушение требований по предотвращению и урегулированию конфликта интересов</w:t>
      </w:r>
      <w:r w:rsidRPr="007B6A9A">
        <w:rPr>
          <w:rStyle w:val="FontStyle33"/>
          <w:rFonts w:eastAsia="Calibri"/>
        </w:rPr>
        <w:t xml:space="preserve"> необходимо учитывать следующие критерии:</w:t>
      </w:r>
    </w:p>
    <w:p w:rsidR="004130B2" w:rsidRPr="007B6A9A" w:rsidRDefault="004130B2" w:rsidP="004130B2">
      <w:pPr>
        <w:pStyle w:val="Style16"/>
        <w:widowControl/>
        <w:tabs>
          <w:tab w:val="left" w:pos="1027"/>
        </w:tabs>
        <w:spacing w:line="240" w:lineRule="auto"/>
        <w:ind w:firstLine="709"/>
        <w:rPr>
          <w:rStyle w:val="FontStyle33"/>
          <w:rFonts w:eastAsia="Calibri"/>
        </w:rPr>
      </w:pPr>
      <w:r w:rsidRPr="007B6A9A">
        <w:rPr>
          <w:rStyle w:val="FontStyle33"/>
          <w:rFonts w:eastAsia="Calibri"/>
        </w:rPr>
        <w:t>а) характер и тяжесть правонарушения (в том числе негативные последствия, наступившие в результате правонарушения);</w:t>
      </w:r>
    </w:p>
    <w:p w:rsidR="004130B2" w:rsidRPr="007B6A9A" w:rsidRDefault="004130B2" w:rsidP="004130B2">
      <w:pPr>
        <w:pStyle w:val="Style16"/>
        <w:widowControl/>
        <w:tabs>
          <w:tab w:val="left" w:pos="1027"/>
        </w:tabs>
        <w:spacing w:line="240" w:lineRule="auto"/>
        <w:ind w:firstLine="709"/>
        <w:rPr>
          <w:rStyle w:val="FontStyle33"/>
          <w:rFonts w:eastAsia="Calibri"/>
        </w:rPr>
      </w:pPr>
      <w:r w:rsidRPr="007B6A9A">
        <w:rPr>
          <w:rStyle w:val="FontStyle33"/>
          <w:rFonts w:eastAsia="Calibri"/>
        </w:rPr>
        <w:t>б) обстоятельства, при которых совершено правонарушение;</w:t>
      </w:r>
    </w:p>
    <w:p w:rsidR="004130B2" w:rsidRPr="007B6A9A" w:rsidRDefault="004130B2" w:rsidP="004130B2">
      <w:pPr>
        <w:pStyle w:val="Style16"/>
        <w:widowControl/>
        <w:tabs>
          <w:tab w:val="left" w:pos="1027"/>
        </w:tabs>
        <w:spacing w:line="240" w:lineRule="auto"/>
        <w:ind w:firstLine="709"/>
        <w:rPr>
          <w:rStyle w:val="FontStyle33"/>
          <w:rFonts w:eastAsia="Calibri"/>
        </w:rPr>
      </w:pPr>
      <w:r w:rsidRPr="007B6A9A">
        <w:rPr>
          <w:rStyle w:val="FontStyle33"/>
          <w:rFonts w:eastAsia="Calibri"/>
        </w:rPr>
        <w:lastRenderedPageBreak/>
        <w:t>в) полнота, своевременность и добросовестность самостоятельно принятых мер по уведомлению, предотвращению и урегулированию конфликта интересов;</w:t>
      </w:r>
    </w:p>
    <w:p w:rsidR="004130B2" w:rsidRPr="007B6A9A" w:rsidRDefault="004130B2" w:rsidP="004130B2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  <w:rFonts w:eastAsia="Calibri"/>
        </w:rPr>
      </w:pPr>
      <w:r w:rsidRPr="007B6A9A">
        <w:rPr>
          <w:rStyle w:val="FontStyle33"/>
          <w:rFonts w:eastAsia="Calibri"/>
        </w:rPr>
        <w:t>г) соблюдение должностным лицом других запретов и ограничений, исполнение других обязанностей, установленных в целях противодействия коррупции;</w:t>
      </w:r>
    </w:p>
    <w:p w:rsidR="004130B2" w:rsidRPr="007B6A9A" w:rsidRDefault="004130B2" w:rsidP="004130B2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  <w:rFonts w:eastAsia="Calibri"/>
        </w:rPr>
      </w:pPr>
      <w:r w:rsidRPr="007B6A9A">
        <w:rPr>
          <w:rStyle w:val="FontStyle33"/>
          <w:rFonts w:eastAsia="Calibri"/>
        </w:rPr>
        <w:t>д) предшествующие результаты исполнения должностным лицом своих полномочий.</w:t>
      </w:r>
    </w:p>
    <w:p w:rsidR="004130B2" w:rsidRPr="007B6A9A" w:rsidRDefault="004130B2" w:rsidP="004130B2">
      <w:pPr>
        <w:ind w:firstLine="709"/>
        <w:rPr>
          <w:rFonts w:ascii="Times New Roman" w:hAnsi="Times New Roman"/>
          <w:sz w:val="28"/>
          <w:szCs w:val="28"/>
        </w:rPr>
      </w:pPr>
      <w:r w:rsidRPr="007B6A9A">
        <w:rPr>
          <w:rFonts w:ascii="Times New Roman" w:hAnsi="Times New Roman"/>
          <w:sz w:val="28"/>
          <w:szCs w:val="28"/>
        </w:rPr>
        <w:t xml:space="preserve">Решение об увольнении в связи с утратой доверия рекомендуется применять при достоверно установленных обстоятельствах, характеризующих ситуацию в качестве конфликта интересов, и </w:t>
      </w:r>
      <w:proofErr w:type="spellStart"/>
      <w:r w:rsidRPr="007B6A9A">
        <w:rPr>
          <w:rFonts w:ascii="Times New Roman" w:hAnsi="Times New Roman"/>
          <w:sz w:val="28"/>
          <w:szCs w:val="28"/>
        </w:rPr>
        <w:t>неуведомлении</w:t>
      </w:r>
      <w:proofErr w:type="spellEnd"/>
      <w:r w:rsidRPr="007B6A9A">
        <w:rPr>
          <w:rFonts w:ascii="Times New Roman" w:hAnsi="Times New Roman"/>
          <w:sz w:val="28"/>
          <w:szCs w:val="28"/>
        </w:rPr>
        <w:t xml:space="preserve"> о возникшем конфликта интересов или возможности его возникновения, к примеру, в </w:t>
      </w:r>
      <w:r w:rsidR="00106616">
        <w:rPr>
          <w:rFonts w:ascii="Times New Roman" w:hAnsi="Times New Roman"/>
          <w:sz w:val="28"/>
          <w:szCs w:val="28"/>
        </w:rPr>
        <w:t xml:space="preserve">случае, если руководитель структурного подразделения муниципального органа </w:t>
      </w:r>
      <w:r w:rsidRPr="00125249">
        <w:rPr>
          <w:rFonts w:ascii="Times New Roman" w:hAnsi="Times New Roman"/>
          <w:sz w:val="28"/>
          <w:szCs w:val="28"/>
        </w:rPr>
        <w:t>создал условия для признания победителем конкурса коммерческой</w:t>
      </w:r>
      <w:r w:rsidRPr="007B6A9A">
        <w:rPr>
          <w:rFonts w:ascii="Times New Roman" w:hAnsi="Times New Roman"/>
          <w:sz w:val="28"/>
          <w:szCs w:val="28"/>
        </w:rPr>
        <w:t xml:space="preserve"> организации, соучредителем которой он является</w:t>
      </w:r>
      <w:r w:rsidR="00002285">
        <w:rPr>
          <w:rFonts w:ascii="Times New Roman" w:hAnsi="Times New Roman"/>
          <w:sz w:val="28"/>
          <w:szCs w:val="28"/>
        </w:rPr>
        <w:t>.</w:t>
      </w:r>
    </w:p>
    <w:p w:rsidR="004130B2" w:rsidRPr="00A318EC" w:rsidRDefault="004130B2" w:rsidP="004130B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318EC">
        <w:rPr>
          <w:rFonts w:ascii="Times New Roman" w:hAnsi="Times New Roman"/>
          <w:sz w:val="28"/>
          <w:szCs w:val="28"/>
          <w:lang w:eastAsia="ru-RU"/>
        </w:rPr>
        <w:t xml:space="preserve">В случае, если имеющиеся у </w:t>
      </w:r>
      <w:r w:rsidRPr="00A318EC">
        <w:rPr>
          <w:rFonts w:ascii="Times New Roman" w:hAnsi="Times New Roman"/>
          <w:sz w:val="28"/>
          <w:szCs w:val="28"/>
        </w:rPr>
        <w:t>представителя нанимателя (руководителя) материалы и</w:t>
      </w:r>
      <w:r w:rsidRPr="00A318EC">
        <w:rPr>
          <w:rFonts w:ascii="Times New Roman" w:hAnsi="Times New Roman"/>
          <w:sz w:val="28"/>
          <w:szCs w:val="28"/>
          <w:lang w:eastAsia="ru-RU"/>
        </w:rPr>
        <w:t xml:space="preserve"> результаты проведенной проверки прямо </w:t>
      </w:r>
      <w:r w:rsidRPr="00A318EC">
        <w:rPr>
          <w:rFonts w:ascii="Times New Roman" w:hAnsi="Times New Roman"/>
          <w:sz w:val="28"/>
          <w:szCs w:val="28"/>
        </w:rPr>
        <w:t xml:space="preserve">свидетельствуют о непринятии должностным лицом мер по предотвращению и урегулированию конфликта интересов, а также отсутствуют сомнения в достаточности доказательств по факту непринятия указанных мер, </w:t>
      </w: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материалы проверки могут не направляться в комиссию</w:t>
      </w:r>
      <w:r w:rsidRPr="00A318EC">
        <w:rPr>
          <w:rFonts w:ascii="Times New Roman" w:hAnsi="Times New Roman"/>
          <w:sz w:val="28"/>
          <w:szCs w:val="28"/>
          <w:lang w:eastAsia="ru-RU"/>
        </w:rPr>
        <w:t>.</w:t>
      </w:r>
    </w:p>
    <w:p w:rsidR="004130B2" w:rsidRPr="00A318EC" w:rsidRDefault="004130B2" w:rsidP="004130B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318EC">
        <w:rPr>
          <w:rFonts w:ascii="Times New Roman" w:hAnsi="Times New Roman"/>
          <w:sz w:val="28"/>
          <w:szCs w:val="28"/>
          <w:lang w:eastAsia="ru-RU"/>
        </w:rPr>
        <w:t xml:space="preserve">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</w:t>
      </w:r>
      <w:r w:rsidRPr="00A318EC">
        <w:rPr>
          <w:rFonts w:ascii="Times New Roman" w:hAnsi="Times New Roman"/>
          <w:sz w:val="28"/>
          <w:szCs w:val="28"/>
        </w:rPr>
        <w:t xml:space="preserve">представителю нанимателя (руководителю) рекомендуется направить </w:t>
      </w: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материалы проверки в комиссию</w:t>
      </w:r>
      <w:r w:rsidRPr="00A318EC">
        <w:rPr>
          <w:rFonts w:ascii="Times New Roman" w:hAnsi="Times New Roman"/>
          <w:sz w:val="28"/>
          <w:szCs w:val="28"/>
          <w:lang w:eastAsia="ru-RU"/>
        </w:rPr>
        <w:t>.</w:t>
      </w:r>
    </w:p>
    <w:p w:rsidR="004130B2" w:rsidRDefault="004130B2" w:rsidP="004130B2">
      <w:pPr>
        <w:ind w:firstLine="709"/>
        <w:rPr>
          <w:rStyle w:val="2"/>
          <w:rFonts w:ascii="Times New Roman" w:hAnsi="Times New Roman"/>
          <w:spacing w:val="-4"/>
          <w:sz w:val="28"/>
          <w:szCs w:val="28"/>
        </w:rPr>
      </w:pPr>
      <w:r w:rsidRPr="00A318EC">
        <w:rPr>
          <w:rStyle w:val="2"/>
          <w:rFonts w:ascii="Times New Roman" w:hAnsi="Times New Roman"/>
          <w:spacing w:val="-4"/>
          <w:sz w:val="28"/>
          <w:szCs w:val="28"/>
        </w:rPr>
        <w:t>По итогам рассмотрения данных материалов комиссия принимает соответствующее решение, которое оформляется протоколом, подписанным членами комиссии, принимавшими участие в ее заседании. Решение комиссии по итогам рассмотрения материалов проверки по вопросу, касающемуся непринятия должностным лицом мер по предотвращению и урегулированию конфликта интересов, носит рекомендательный характера для представителя нанимателя (работодателя).</w:t>
      </w:r>
    </w:p>
    <w:p w:rsidR="00894F55" w:rsidRPr="00413F9E" w:rsidRDefault="00894F55" w:rsidP="00894F55">
      <w:pPr>
        <w:spacing w:line="25" w:lineRule="atLeast"/>
        <w:ind w:firstLine="709"/>
        <w:rPr>
          <w:rFonts w:ascii="Times New Roman" w:eastAsiaTheme="minorHAnsi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Особое внимание целесообразно уделять исполнению обязанности, предусмотренной ст</w:t>
      </w:r>
      <w:r>
        <w:rPr>
          <w:rFonts w:ascii="Times New Roman" w:hAnsi="Times New Roman"/>
          <w:sz w:val="28"/>
          <w:szCs w:val="28"/>
        </w:rPr>
        <w:t xml:space="preserve">атьей 3 Федерального закона от </w:t>
      </w:r>
      <w:r w:rsidRPr="00413F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413F9E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413F9E">
        <w:rPr>
          <w:rFonts w:ascii="Times New Roman" w:hAnsi="Times New Roman"/>
          <w:sz w:val="28"/>
          <w:szCs w:val="28"/>
        </w:rPr>
        <w:t xml:space="preserve"> № 230-ФЗ "О контроле за соответствием расходов лиц, замещающих государственные должности, и иных лиц их доходам", связанной с </w:t>
      </w:r>
      <w:r w:rsidRPr="00413F9E">
        <w:rPr>
          <w:rFonts w:ascii="Times New Roman" w:eastAsiaTheme="minorHAnsi" w:hAnsi="Times New Roman"/>
          <w:sz w:val="28"/>
          <w:szCs w:val="28"/>
        </w:rPr>
        <w:t xml:space="preserve">представлением определенной категорией лиц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</w:t>
      </w:r>
      <w:r w:rsidRPr="00413F9E">
        <w:rPr>
          <w:rFonts w:ascii="Times New Roman" w:eastAsiaTheme="minorHAnsi" w:hAnsi="Times New Roman"/>
          <w:sz w:val="28"/>
          <w:szCs w:val="28"/>
        </w:rPr>
        <w:lastRenderedPageBreak/>
        <w:t>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894F55" w:rsidRPr="00413F9E" w:rsidRDefault="00894F55" w:rsidP="00894F55">
      <w:pPr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bCs/>
          <w:color w:val="000000"/>
          <w:sz w:val="28"/>
          <w:szCs w:val="28"/>
        </w:rPr>
        <w:t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2019 году, суммируются доходы служащего (работника) и его супруги (супруга), полученные в 2016, 2017 и 2018 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94F55" w:rsidRPr="00413F9E" w:rsidRDefault="00894F55" w:rsidP="00894F55">
      <w:pPr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 xml:space="preserve">Виды источников получения средств, за счет которых приобретено имущество отражены в методических рекомендациях </w:t>
      </w:r>
      <w:r w:rsidR="00861DF1" w:rsidRPr="00813D74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</w:t>
      </w:r>
      <w:r w:rsidRPr="00413F9E">
        <w:rPr>
          <w:rFonts w:ascii="Times New Roman" w:hAnsi="Times New Roman"/>
          <w:sz w:val="28"/>
          <w:szCs w:val="28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справки.</w:t>
      </w:r>
    </w:p>
    <w:p w:rsidR="00894F55" w:rsidRPr="00413F9E" w:rsidRDefault="00894F55" w:rsidP="00894F55">
      <w:pPr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 xml:space="preserve">В случае установления </w:t>
      </w:r>
      <w:r w:rsidR="002C1731">
        <w:rPr>
          <w:rFonts w:ascii="Times New Roman" w:hAnsi="Times New Roman"/>
          <w:sz w:val="28"/>
          <w:szCs w:val="28"/>
        </w:rPr>
        <w:t>либо</w:t>
      </w:r>
      <w:r w:rsidRPr="00413F9E">
        <w:rPr>
          <w:rFonts w:ascii="Times New Roman" w:hAnsi="Times New Roman"/>
          <w:sz w:val="28"/>
          <w:szCs w:val="28"/>
        </w:rPr>
        <w:t xml:space="preserve"> подтверждения признаков нарушения законодательства о контроле за расходами следует направлять соответствующую информацию лицам, уполномоченным на принятие решение об осуществлении контроля за расходами.</w:t>
      </w:r>
    </w:p>
    <w:p w:rsidR="00894F55" w:rsidRPr="00413F9E" w:rsidRDefault="00894F55" w:rsidP="00894F55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 xml:space="preserve">Порядок принятия решения об осуществлении контроля за соответствием расходов лиц, замещающих государственные должности Краснодарского края, и иных лиц их доходам, определен постановлением главы администрации (губернатора) Краснодарского края от 26 марта 2018 г. № 120 "О реализации положений законодательства Российской Федерации о противодействии коррупции и внесении изменений в некоторые правовые акты главы администрации (губернатора) Краснодарского края". </w:t>
      </w:r>
    </w:p>
    <w:p w:rsidR="00894F55" w:rsidRPr="00413F9E" w:rsidRDefault="00894F55" w:rsidP="00894F55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>Решение об осуществлении контроля за расходами принимается главой администрации (губернатором) Краснодарского края либо начальником управления контроля, профилактики коррупционных и иных правонарушений администрации Краснодарского края.</w:t>
      </w:r>
    </w:p>
    <w:p w:rsidR="003C6DFD" w:rsidRDefault="00894F55" w:rsidP="00F23A96">
      <w:pPr>
        <w:autoSpaceDE w:val="0"/>
        <w:autoSpaceDN w:val="0"/>
        <w:adjustRightInd w:val="0"/>
        <w:spacing w:line="25" w:lineRule="atLeast"/>
        <w:ind w:firstLine="709"/>
        <w:rPr>
          <w:rFonts w:ascii="Times New Roman" w:hAnsi="Times New Roman"/>
          <w:sz w:val="28"/>
          <w:szCs w:val="28"/>
        </w:rPr>
      </w:pPr>
      <w:r w:rsidRPr="00413F9E">
        <w:rPr>
          <w:rFonts w:ascii="Times New Roman" w:hAnsi="Times New Roman"/>
          <w:sz w:val="28"/>
          <w:szCs w:val="28"/>
        </w:rPr>
        <w:t xml:space="preserve">Контроль за соответствием расходов лиц, замещающее государственные должности Краснодарского края, государственных гражданских служащих Краснодарского края, лиц, замещающих муниципальные должности и муниципальных служащих осуществляется управлением контроля, профилактики коррупционных и иных правонарушений администрации Краснодарского края в соответствии с процедурой, установленной Федеральным законом от 3 декабря 2012 г. № 230-ФЗ "О контроле за соответствием расходов лиц, замещающих государственные должности, и иных лиц их доходам", а также с учетом требований Порядка осуществления проверки достоверности и полноты сведений о расходах в отношении муниципального </w:t>
      </w:r>
      <w:r w:rsidRPr="00413F9E">
        <w:rPr>
          <w:rFonts w:ascii="Times New Roman" w:hAnsi="Times New Roman"/>
          <w:sz w:val="28"/>
          <w:szCs w:val="28"/>
        </w:rPr>
        <w:lastRenderedPageBreak/>
        <w:t xml:space="preserve">служащего, его супруги (супруга) и (или) несовершеннолетних детей, утвержденного постановлением главы администрации (губернатора) Краснодарского </w:t>
      </w:r>
      <w:r w:rsidR="00F23A96">
        <w:rPr>
          <w:rFonts w:ascii="Times New Roman" w:hAnsi="Times New Roman"/>
          <w:sz w:val="28"/>
          <w:szCs w:val="28"/>
        </w:rPr>
        <w:t>края от 6 августа 2018 г. № 442</w:t>
      </w:r>
      <w:r w:rsidR="00C75F99">
        <w:rPr>
          <w:rFonts w:ascii="Times New Roman" w:hAnsi="Times New Roman"/>
          <w:sz w:val="28"/>
          <w:szCs w:val="28"/>
        </w:rPr>
        <w:t>.</w:t>
      </w:r>
    </w:p>
    <w:sectPr w:rsidR="003C6DFD" w:rsidSect="006D09E8">
      <w:headerReference w:type="default" r:id="rId14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A99" w:rsidRDefault="00327A99" w:rsidP="00533156">
      <w:r>
        <w:separator/>
      </w:r>
    </w:p>
  </w:endnote>
  <w:endnote w:type="continuationSeparator" w:id="0">
    <w:p w:rsidR="00327A99" w:rsidRDefault="00327A99" w:rsidP="0053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A99" w:rsidRDefault="00327A99" w:rsidP="00533156">
      <w:r>
        <w:separator/>
      </w:r>
    </w:p>
  </w:footnote>
  <w:footnote w:type="continuationSeparator" w:id="0">
    <w:p w:rsidR="00327A99" w:rsidRDefault="00327A99" w:rsidP="0053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067455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33156" w:rsidRPr="00533156" w:rsidRDefault="00533156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533156">
          <w:rPr>
            <w:rFonts w:ascii="Times New Roman" w:hAnsi="Times New Roman"/>
            <w:sz w:val="28"/>
            <w:szCs w:val="28"/>
          </w:rPr>
          <w:fldChar w:fldCharType="begin"/>
        </w:r>
        <w:r w:rsidRPr="0053315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33156">
          <w:rPr>
            <w:rFonts w:ascii="Times New Roman" w:hAnsi="Times New Roman"/>
            <w:sz w:val="28"/>
            <w:szCs w:val="28"/>
          </w:rPr>
          <w:fldChar w:fldCharType="separate"/>
        </w:r>
        <w:r w:rsidR="00C37EBE">
          <w:rPr>
            <w:rFonts w:ascii="Times New Roman" w:hAnsi="Times New Roman"/>
            <w:noProof/>
            <w:sz w:val="28"/>
            <w:szCs w:val="28"/>
          </w:rPr>
          <w:t>20</w:t>
        </w:r>
        <w:r w:rsidRPr="0053315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33156" w:rsidRDefault="005331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55E3406C"/>
    <w:multiLevelType w:val="hybridMultilevel"/>
    <w:tmpl w:val="6B0C121C"/>
    <w:lvl w:ilvl="0" w:tplc="0D3AB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1A50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42A1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4B1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861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6A2C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62BE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3EC9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708A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63"/>
    <w:rsid w:val="00002285"/>
    <w:rsid w:val="000023E2"/>
    <w:rsid w:val="0000308E"/>
    <w:rsid w:val="00006115"/>
    <w:rsid w:val="00010122"/>
    <w:rsid w:val="000178AD"/>
    <w:rsid w:val="000236B3"/>
    <w:rsid w:val="0002425D"/>
    <w:rsid w:val="00032EE0"/>
    <w:rsid w:val="000332D7"/>
    <w:rsid w:val="00036DDE"/>
    <w:rsid w:val="00064F7F"/>
    <w:rsid w:val="000710E5"/>
    <w:rsid w:val="0007358E"/>
    <w:rsid w:val="00080726"/>
    <w:rsid w:val="00083829"/>
    <w:rsid w:val="00084688"/>
    <w:rsid w:val="00084B5D"/>
    <w:rsid w:val="000879A3"/>
    <w:rsid w:val="000941E2"/>
    <w:rsid w:val="000961B8"/>
    <w:rsid w:val="000A54A9"/>
    <w:rsid w:val="000A62AD"/>
    <w:rsid w:val="000D23FA"/>
    <w:rsid w:val="000D4FE8"/>
    <w:rsid w:val="000E3C1F"/>
    <w:rsid w:val="000E48D5"/>
    <w:rsid w:val="00104089"/>
    <w:rsid w:val="00106616"/>
    <w:rsid w:val="001100DB"/>
    <w:rsid w:val="00112188"/>
    <w:rsid w:val="001157E6"/>
    <w:rsid w:val="00116FB2"/>
    <w:rsid w:val="001174F1"/>
    <w:rsid w:val="00120FE8"/>
    <w:rsid w:val="001332D1"/>
    <w:rsid w:val="00135CA1"/>
    <w:rsid w:val="00137F45"/>
    <w:rsid w:val="00145390"/>
    <w:rsid w:val="00152683"/>
    <w:rsid w:val="0017030F"/>
    <w:rsid w:val="00170EBB"/>
    <w:rsid w:val="00171838"/>
    <w:rsid w:val="001756D3"/>
    <w:rsid w:val="00175BFE"/>
    <w:rsid w:val="00183E9C"/>
    <w:rsid w:val="001852FC"/>
    <w:rsid w:val="0019379B"/>
    <w:rsid w:val="00193F6F"/>
    <w:rsid w:val="00194312"/>
    <w:rsid w:val="00196AB6"/>
    <w:rsid w:val="001A0CA7"/>
    <w:rsid w:val="001A532D"/>
    <w:rsid w:val="001A6B89"/>
    <w:rsid w:val="001B311D"/>
    <w:rsid w:val="001C5EC0"/>
    <w:rsid w:val="001D1B9B"/>
    <w:rsid w:val="001F29E6"/>
    <w:rsid w:val="001F3C5D"/>
    <w:rsid w:val="001F4183"/>
    <w:rsid w:val="00200E9F"/>
    <w:rsid w:val="00201AA5"/>
    <w:rsid w:val="00201B40"/>
    <w:rsid w:val="0020399D"/>
    <w:rsid w:val="002071C7"/>
    <w:rsid w:val="002075F0"/>
    <w:rsid w:val="0021055E"/>
    <w:rsid w:val="00212B19"/>
    <w:rsid w:val="00213A30"/>
    <w:rsid w:val="0021508D"/>
    <w:rsid w:val="00217C5B"/>
    <w:rsid w:val="00220594"/>
    <w:rsid w:val="0024082D"/>
    <w:rsid w:val="00257952"/>
    <w:rsid w:val="00273CB4"/>
    <w:rsid w:val="00294BD7"/>
    <w:rsid w:val="002A62C0"/>
    <w:rsid w:val="002B30D9"/>
    <w:rsid w:val="002B46F7"/>
    <w:rsid w:val="002C1187"/>
    <w:rsid w:val="002C1731"/>
    <w:rsid w:val="002D1BDA"/>
    <w:rsid w:val="002E17B8"/>
    <w:rsid w:val="002E213A"/>
    <w:rsid w:val="002E4167"/>
    <w:rsid w:val="002E5052"/>
    <w:rsid w:val="002E6E14"/>
    <w:rsid w:val="002F1507"/>
    <w:rsid w:val="002F278B"/>
    <w:rsid w:val="002F4D54"/>
    <w:rsid w:val="002F5BC0"/>
    <w:rsid w:val="00310253"/>
    <w:rsid w:val="00313B48"/>
    <w:rsid w:val="0032489A"/>
    <w:rsid w:val="00327A99"/>
    <w:rsid w:val="003311A9"/>
    <w:rsid w:val="0033638C"/>
    <w:rsid w:val="00342959"/>
    <w:rsid w:val="00345601"/>
    <w:rsid w:val="00353B9D"/>
    <w:rsid w:val="00354191"/>
    <w:rsid w:val="003552D7"/>
    <w:rsid w:val="0036382E"/>
    <w:rsid w:val="00365A58"/>
    <w:rsid w:val="003761E3"/>
    <w:rsid w:val="00380893"/>
    <w:rsid w:val="00380FF8"/>
    <w:rsid w:val="00387DBE"/>
    <w:rsid w:val="003900A9"/>
    <w:rsid w:val="00390140"/>
    <w:rsid w:val="0039763C"/>
    <w:rsid w:val="003A0D5F"/>
    <w:rsid w:val="003A777B"/>
    <w:rsid w:val="003C6DFD"/>
    <w:rsid w:val="003E7CEA"/>
    <w:rsid w:val="003E7D4F"/>
    <w:rsid w:val="004130B2"/>
    <w:rsid w:val="00413F9E"/>
    <w:rsid w:val="00420D13"/>
    <w:rsid w:val="00421483"/>
    <w:rsid w:val="00421F17"/>
    <w:rsid w:val="00443344"/>
    <w:rsid w:val="00445567"/>
    <w:rsid w:val="00452184"/>
    <w:rsid w:val="00453013"/>
    <w:rsid w:val="00455286"/>
    <w:rsid w:val="00455A24"/>
    <w:rsid w:val="00455B3E"/>
    <w:rsid w:val="004603BE"/>
    <w:rsid w:val="00462DD9"/>
    <w:rsid w:val="00463127"/>
    <w:rsid w:val="004764FF"/>
    <w:rsid w:val="00476EBA"/>
    <w:rsid w:val="004804A7"/>
    <w:rsid w:val="00481E02"/>
    <w:rsid w:val="00483F80"/>
    <w:rsid w:val="004909E8"/>
    <w:rsid w:val="004A1BC7"/>
    <w:rsid w:val="004B2F75"/>
    <w:rsid w:val="004B4428"/>
    <w:rsid w:val="004C3E45"/>
    <w:rsid w:val="004C468C"/>
    <w:rsid w:val="004C6C0C"/>
    <w:rsid w:val="004D2DA5"/>
    <w:rsid w:val="004E09FA"/>
    <w:rsid w:val="004E0D61"/>
    <w:rsid w:val="004E1F22"/>
    <w:rsid w:val="004E323E"/>
    <w:rsid w:val="004F41BF"/>
    <w:rsid w:val="004F685D"/>
    <w:rsid w:val="00500CAA"/>
    <w:rsid w:val="005050C5"/>
    <w:rsid w:val="00506DAA"/>
    <w:rsid w:val="005166A5"/>
    <w:rsid w:val="00532920"/>
    <w:rsid w:val="00533156"/>
    <w:rsid w:val="00540285"/>
    <w:rsid w:val="00546A4C"/>
    <w:rsid w:val="00556D7A"/>
    <w:rsid w:val="00557D0E"/>
    <w:rsid w:val="00557D4D"/>
    <w:rsid w:val="00561CF6"/>
    <w:rsid w:val="00562E8F"/>
    <w:rsid w:val="005724ED"/>
    <w:rsid w:val="00591526"/>
    <w:rsid w:val="005964D8"/>
    <w:rsid w:val="005A0441"/>
    <w:rsid w:val="005A2A8A"/>
    <w:rsid w:val="005A4592"/>
    <w:rsid w:val="005B0E32"/>
    <w:rsid w:val="005B1067"/>
    <w:rsid w:val="005C5059"/>
    <w:rsid w:val="005D1E4B"/>
    <w:rsid w:val="005D378A"/>
    <w:rsid w:val="005D7E73"/>
    <w:rsid w:val="005E4532"/>
    <w:rsid w:val="005E4E63"/>
    <w:rsid w:val="005F262A"/>
    <w:rsid w:val="005F4B8D"/>
    <w:rsid w:val="005F4BE0"/>
    <w:rsid w:val="00601F13"/>
    <w:rsid w:val="00604640"/>
    <w:rsid w:val="0062029A"/>
    <w:rsid w:val="006203A5"/>
    <w:rsid w:val="0062179C"/>
    <w:rsid w:val="00621C37"/>
    <w:rsid w:val="006243E8"/>
    <w:rsid w:val="006359D9"/>
    <w:rsid w:val="00654376"/>
    <w:rsid w:val="00657392"/>
    <w:rsid w:val="006740EF"/>
    <w:rsid w:val="00675575"/>
    <w:rsid w:val="00675ED8"/>
    <w:rsid w:val="00680EAE"/>
    <w:rsid w:val="00681D0C"/>
    <w:rsid w:val="00685216"/>
    <w:rsid w:val="006A17FB"/>
    <w:rsid w:val="006A5648"/>
    <w:rsid w:val="006A56B2"/>
    <w:rsid w:val="006A6DE6"/>
    <w:rsid w:val="006B1CB9"/>
    <w:rsid w:val="006C109E"/>
    <w:rsid w:val="006C13F1"/>
    <w:rsid w:val="006D09E8"/>
    <w:rsid w:val="006D0A42"/>
    <w:rsid w:val="006D28CA"/>
    <w:rsid w:val="006D6820"/>
    <w:rsid w:val="006D7CD8"/>
    <w:rsid w:val="006E3DAE"/>
    <w:rsid w:val="006F0E78"/>
    <w:rsid w:val="006F36AF"/>
    <w:rsid w:val="006F4ABF"/>
    <w:rsid w:val="00701FE3"/>
    <w:rsid w:val="0071688E"/>
    <w:rsid w:val="00717C53"/>
    <w:rsid w:val="00722A01"/>
    <w:rsid w:val="00727489"/>
    <w:rsid w:val="00730185"/>
    <w:rsid w:val="0075168B"/>
    <w:rsid w:val="0075180E"/>
    <w:rsid w:val="00755442"/>
    <w:rsid w:val="00761670"/>
    <w:rsid w:val="00766571"/>
    <w:rsid w:val="007743D3"/>
    <w:rsid w:val="007757C4"/>
    <w:rsid w:val="007776FE"/>
    <w:rsid w:val="00792E7C"/>
    <w:rsid w:val="0079533A"/>
    <w:rsid w:val="0079548D"/>
    <w:rsid w:val="007A2B62"/>
    <w:rsid w:val="007B2C75"/>
    <w:rsid w:val="007D27A5"/>
    <w:rsid w:val="007D492F"/>
    <w:rsid w:val="007D769E"/>
    <w:rsid w:val="007D7F99"/>
    <w:rsid w:val="007E32DE"/>
    <w:rsid w:val="007F1FCB"/>
    <w:rsid w:val="007F437D"/>
    <w:rsid w:val="007F659E"/>
    <w:rsid w:val="007F6E70"/>
    <w:rsid w:val="00801DF6"/>
    <w:rsid w:val="008053D7"/>
    <w:rsid w:val="00813D74"/>
    <w:rsid w:val="00814B19"/>
    <w:rsid w:val="00814E0B"/>
    <w:rsid w:val="00817007"/>
    <w:rsid w:val="00821998"/>
    <w:rsid w:val="00822F27"/>
    <w:rsid w:val="00826CA2"/>
    <w:rsid w:val="00833B3F"/>
    <w:rsid w:val="008347D3"/>
    <w:rsid w:val="00836BF0"/>
    <w:rsid w:val="008424A9"/>
    <w:rsid w:val="00842D18"/>
    <w:rsid w:val="0085257A"/>
    <w:rsid w:val="00856DC6"/>
    <w:rsid w:val="00861DF1"/>
    <w:rsid w:val="00863985"/>
    <w:rsid w:val="008706EC"/>
    <w:rsid w:val="0088423E"/>
    <w:rsid w:val="00894F55"/>
    <w:rsid w:val="008976A4"/>
    <w:rsid w:val="008A4FA8"/>
    <w:rsid w:val="008B6323"/>
    <w:rsid w:val="008B735C"/>
    <w:rsid w:val="008B7912"/>
    <w:rsid w:val="008C2072"/>
    <w:rsid w:val="008C4960"/>
    <w:rsid w:val="008D0E95"/>
    <w:rsid w:val="008D3460"/>
    <w:rsid w:val="008D46AB"/>
    <w:rsid w:val="008D4CD5"/>
    <w:rsid w:val="008D61DF"/>
    <w:rsid w:val="008E5CFB"/>
    <w:rsid w:val="008E7A4B"/>
    <w:rsid w:val="008F60A4"/>
    <w:rsid w:val="008F69B2"/>
    <w:rsid w:val="008F7F45"/>
    <w:rsid w:val="00904FC1"/>
    <w:rsid w:val="00906363"/>
    <w:rsid w:val="00906532"/>
    <w:rsid w:val="00913DDB"/>
    <w:rsid w:val="00916DF9"/>
    <w:rsid w:val="0092148C"/>
    <w:rsid w:val="009315B3"/>
    <w:rsid w:val="0093798A"/>
    <w:rsid w:val="00942313"/>
    <w:rsid w:val="0094372F"/>
    <w:rsid w:val="0094442D"/>
    <w:rsid w:val="009478A8"/>
    <w:rsid w:val="00954779"/>
    <w:rsid w:val="009555E0"/>
    <w:rsid w:val="00957530"/>
    <w:rsid w:val="00957CA4"/>
    <w:rsid w:val="00963EE5"/>
    <w:rsid w:val="0096436E"/>
    <w:rsid w:val="00967F21"/>
    <w:rsid w:val="00973156"/>
    <w:rsid w:val="00985D85"/>
    <w:rsid w:val="009A1020"/>
    <w:rsid w:val="009B0E82"/>
    <w:rsid w:val="009B4CFB"/>
    <w:rsid w:val="009C0313"/>
    <w:rsid w:val="009C1955"/>
    <w:rsid w:val="009D357F"/>
    <w:rsid w:val="009D50CC"/>
    <w:rsid w:val="009E3A66"/>
    <w:rsid w:val="009E50EF"/>
    <w:rsid w:val="009F79B0"/>
    <w:rsid w:val="00A02912"/>
    <w:rsid w:val="00A07566"/>
    <w:rsid w:val="00A07DEE"/>
    <w:rsid w:val="00A143A3"/>
    <w:rsid w:val="00A145FF"/>
    <w:rsid w:val="00A15250"/>
    <w:rsid w:val="00A21FDB"/>
    <w:rsid w:val="00A2296F"/>
    <w:rsid w:val="00A26843"/>
    <w:rsid w:val="00A33928"/>
    <w:rsid w:val="00A5441C"/>
    <w:rsid w:val="00A5785C"/>
    <w:rsid w:val="00A6156B"/>
    <w:rsid w:val="00A655A6"/>
    <w:rsid w:val="00A6762B"/>
    <w:rsid w:val="00A70DEE"/>
    <w:rsid w:val="00A761DA"/>
    <w:rsid w:val="00A84870"/>
    <w:rsid w:val="00A9240D"/>
    <w:rsid w:val="00A9358D"/>
    <w:rsid w:val="00A95BF8"/>
    <w:rsid w:val="00A97901"/>
    <w:rsid w:val="00AB20A8"/>
    <w:rsid w:val="00AB5489"/>
    <w:rsid w:val="00AB79A0"/>
    <w:rsid w:val="00AC4F15"/>
    <w:rsid w:val="00AD2EC2"/>
    <w:rsid w:val="00AD714C"/>
    <w:rsid w:val="00AE123A"/>
    <w:rsid w:val="00AE2FD2"/>
    <w:rsid w:val="00AE65FD"/>
    <w:rsid w:val="00AE771B"/>
    <w:rsid w:val="00AF1C38"/>
    <w:rsid w:val="00B10106"/>
    <w:rsid w:val="00B170A4"/>
    <w:rsid w:val="00B17E82"/>
    <w:rsid w:val="00B2363B"/>
    <w:rsid w:val="00B23FFD"/>
    <w:rsid w:val="00B242A9"/>
    <w:rsid w:val="00B32D95"/>
    <w:rsid w:val="00B51007"/>
    <w:rsid w:val="00B52ABE"/>
    <w:rsid w:val="00B62D3D"/>
    <w:rsid w:val="00B66E80"/>
    <w:rsid w:val="00B70A72"/>
    <w:rsid w:val="00B77C03"/>
    <w:rsid w:val="00B83AE9"/>
    <w:rsid w:val="00B86968"/>
    <w:rsid w:val="00B91401"/>
    <w:rsid w:val="00B96CEF"/>
    <w:rsid w:val="00BB0953"/>
    <w:rsid w:val="00BB53BE"/>
    <w:rsid w:val="00BC0F2D"/>
    <w:rsid w:val="00BC3240"/>
    <w:rsid w:val="00BC3F1B"/>
    <w:rsid w:val="00BF7D2B"/>
    <w:rsid w:val="00C073EC"/>
    <w:rsid w:val="00C0771D"/>
    <w:rsid w:val="00C10E9A"/>
    <w:rsid w:val="00C14225"/>
    <w:rsid w:val="00C24ACF"/>
    <w:rsid w:val="00C27EAE"/>
    <w:rsid w:val="00C37EBE"/>
    <w:rsid w:val="00C448D7"/>
    <w:rsid w:val="00C618FB"/>
    <w:rsid w:val="00C62B1D"/>
    <w:rsid w:val="00C72F2B"/>
    <w:rsid w:val="00C75F99"/>
    <w:rsid w:val="00C7730F"/>
    <w:rsid w:val="00C821BC"/>
    <w:rsid w:val="00C91E60"/>
    <w:rsid w:val="00C95BA4"/>
    <w:rsid w:val="00C96456"/>
    <w:rsid w:val="00CB3637"/>
    <w:rsid w:val="00CB5034"/>
    <w:rsid w:val="00CC09FE"/>
    <w:rsid w:val="00CC1866"/>
    <w:rsid w:val="00CC46FE"/>
    <w:rsid w:val="00CD37C3"/>
    <w:rsid w:val="00CE60AB"/>
    <w:rsid w:val="00D004B7"/>
    <w:rsid w:val="00D007BE"/>
    <w:rsid w:val="00D03807"/>
    <w:rsid w:val="00D04E96"/>
    <w:rsid w:val="00D100A4"/>
    <w:rsid w:val="00D1614D"/>
    <w:rsid w:val="00D16B17"/>
    <w:rsid w:val="00D2256F"/>
    <w:rsid w:val="00D300CB"/>
    <w:rsid w:val="00D336AE"/>
    <w:rsid w:val="00D353E1"/>
    <w:rsid w:val="00D459AE"/>
    <w:rsid w:val="00D5136A"/>
    <w:rsid w:val="00D6142D"/>
    <w:rsid w:val="00D61AC8"/>
    <w:rsid w:val="00D6329A"/>
    <w:rsid w:val="00D639F4"/>
    <w:rsid w:val="00D65F98"/>
    <w:rsid w:val="00D66A55"/>
    <w:rsid w:val="00D73228"/>
    <w:rsid w:val="00D7676A"/>
    <w:rsid w:val="00D76B8B"/>
    <w:rsid w:val="00D77234"/>
    <w:rsid w:val="00D833E7"/>
    <w:rsid w:val="00D85CDE"/>
    <w:rsid w:val="00DA3B55"/>
    <w:rsid w:val="00DB4EF9"/>
    <w:rsid w:val="00DC416A"/>
    <w:rsid w:val="00DE33DD"/>
    <w:rsid w:val="00DE4ABB"/>
    <w:rsid w:val="00DE6EFF"/>
    <w:rsid w:val="00DF4663"/>
    <w:rsid w:val="00DF488F"/>
    <w:rsid w:val="00E05242"/>
    <w:rsid w:val="00E20AE5"/>
    <w:rsid w:val="00E3164A"/>
    <w:rsid w:val="00E337FB"/>
    <w:rsid w:val="00E41F33"/>
    <w:rsid w:val="00E4330D"/>
    <w:rsid w:val="00E44A94"/>
    <w:rsid w:val="00E456C7"/>
    <w:rsid w:val="00E52070"/>
    <w:rsid w:val="00E54D29"/>
    <w:rsid w:val="00E64458"/>
    <w:rsid w:val="00E71358"/>
    <w:rsid w:val="00E80A39"/>
    <w:rsid w:val="00E84A3D"/>
    <w:rsid w:val="00E860AC"/>
    <w:rsid w:val="00E9507E"/>
    <w:rsid w:val="00E967D6"/>
    <w:rsid w:val="00EA7027"/>
    <w:rsid w:val="00EB362C"/>
    <w:rsid w:val="00EB509D"/>
    <w:rsid w:val="00EB68EB"/>
    <w:rsid w:val="00ED1A95"/>
    <w:rsid w:val="00EF3B53"/>
    <w:rsid w:val="00EF421A"/>
    <w:rsid w:val="00EF6CD6"/>
    <w:rsid w:val="00EF7516"/>
    <w:rsid w:val="00F074D2"/>
    <w:rsid w:val="00F23A96"/>
    <w:rsid w:val="00F24EF4"/>
    <w:rsid w:val="00F276E1"/>
    <w:rsid w:val="00F32E5D"/>
    <w:rsid w:val="00F379D2"/>
    <w:rsid w:val="00F56552"/>
    <w:rsid w:val="00F57907"/>
    <w:rsid w:val="00F61341"/>
    <w:rsid w:val="00F63B21"/>
    <w:rsid w:val="00F65278"/>
    <w:rsid w:val="00F6567D"/>
    <w:rsid w:val="00F66946"/>
    <w:rsid w:val="00F716C3"/>
    <w:rsid w:val="00F74D81"/>
    <w:rsid w:val="00F82A7B"/>
    <w:rsid w:val="00F830D3"/>
    <w:rsid w:val="00F87748"/>
    <w:rsid w:val="00F92B9A"/>
    <w:rsid w:val="00F94B87"/>
    <w:rsid w:val="00F978AE"/>
    <w:rsid w:val="00F97CB5"/>
    <w:rsid w:val="00FB02E6"/>
    <w:rsid w:val="00FB1BF3"/>
    <w:rsid w:val="00FB366B"/>
    <w:rsid w:val="00FB5947"/>
    <w:rsid w:val="00FD18B3"/>
    <w:rsid w:val="00FE755D"/>
    <w:rsid w:val="00FF0C10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05475-B2C6-4D19-916F-9E3D768A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87"/>
    <w:pPr>
      <w:spacing w:after="0" w:line="240" w:lineRule="auto"/>
      <w:ind w:right="45" w:firstLine="85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87"/>
    <w:pPr>
      <w:ind w:left="720" w:right="0" w:firstLine="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5331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315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331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315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A07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6D28CA"/>
    <w:rPr>
      <w:strike w:val="0"/>
      <w:dstrike w:val="0"/>
      <w:color w:val="000066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913D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3DDB"/>
    <w:rPr>
      <w:rFonts w:ascii="Segoe UI" w:eastAsia="Calibr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9B4CFB"/>
    <w:rPr>
      <w:i/>
      <w:iCs/>
    </w:rPr>
  </w:style>
  <w:style w:type="character" w:customStyle="1" w:styleId="2">
    <w:name w:val="???????? ????? (2)_"/>
    <w:rsid w:val="004130B2"/>
    <w:rPr>
      <w:noProof w:val="0"/>
      <w:sz w:val="26"/>
      <w:lang w:bidi="ar-SA"/>
    </w:rPr>
  </w:style>
  <w:style w:type="character" w:customStyle="1" w:styleId="ConsPlusNormal0">
    <w:name w:val="ConsPlusNormal Знак"/>
    <w:link w:val="ConsPlusNormal"/>
    <w:locked/>
    <w:rsid w:val="004130B2"/>
    <w:rPr>
      <w:rFonts w:ascii="Times New Roman" w:eastAsia="Calibri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4130B2"/>
    <w:pPr>
      <w:widowControl w:val="0"/>
      <w:autoSpaceDE w:val="0"/>
      <w:autoSpaceDN w:val="0"/>
      <w:adjustRightInd w:val="0"/>
      <w:spacing w:line="363" w:lineRule="exact"/>
      <w:ind w:right="0" w:firstLine="715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9">
    <w:name w:val="Font Style29"/>
    <w:uiPriority w:val="99"/>
    <w:rsid w:val="004130B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uiPriority w:val="99"/>
    <w:rsid w:val="004130B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C2914A67F4ADDBCCC10B91F0EB82EF4C6B953D32E867A12B725A399D20ABD15D301DFAAE4BE8614AE8363E28E4BB756BC09440E038220FR5WCI" TargetMode="External"/><Relationship Id="rId13" Type="http://schemas.openxmlformats.org/officeDocument/2006/relationships/hyperlink" Target="consultantplus://offline/ref=219BCF7FE261BC411D396CE6CD7BE7C006DB1AAD3A67C90F07E3E2395E8EE32220F9ABBA7610162A35373BE3E1FC553262o6d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66CEBC203DBD20B8A9F3B9D5D650B17FAAC779133E4F426C228D85C5CB957D1ECCFE5F8590300E3D117D7B42EBE67532C62323v6hA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E33536B531DDBD3A3B988E136B09B8C819EF60FB81D1559249B11199D5CE061F0B79C9618A884AF982778E16787399D7D195A4A24976BCs5WC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AE33536B531DDBD3A3B988E136B09B8C819EF60FB81D1559249B11199D5CE061F0B79CC6081DE19BCDC2EDF51337E9BCACD95A4sBW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E33536B531DDBD3A3B988E136B09B8C819EF60FB81D1559249B11199D5CE061F0B79C9618A8840F182778E16787399D7D195A4A24976BCs5WC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FD935-A114-4EBC-A888-00828BD7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20</Pages>
  <Words>7793</Words>
  <Characters>44425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Виктор Викторович</dc:creator>
  <cp:keywords/>
  <dc:description/>
  <cp:lastModifiedBy>Кравченко Виктор Викторович</cp:lastModifiedBy>
  <cp:revision>609</cp:revision>
  <cp:lastPrinted>2020-05-19T08:04:00Z</cp:lastPrinted>
  <dcterms:created xsi:type="dcterms:W3CDTF">2020-03-16T06:39:00Z</dcterms:created>
  <dcterms:modified xsi:type="dcterms:W3CDTF">2020-05-20T05:36:00Z</dcterms:modified>
</cp:coreProperties>
</file>