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68" w:rsidRDefault="00072168" w:rsidP="00072168"/>
    <w:p w:rsidR="00072168" w:rsidRPr="00F940BA" w:rsidRDefault="00072168" w:rsidP="00072168">
      <w:pPr>
        <w:ind w:firstLine="0"/>
        <w:jc w:val="center"/>
      </w:pPr>
      <w:r w:rsidRPr="00F940BA">
        <w:t>КРАСНОДАРСКИЙ КРАЙ</w:t>
      </w:r>
    </w:p>
    <w:p w:rsidR="00072168" w:rsidRPr="00F940BA" w:rsidRDefault="00072168" w:rsidP="00072168">
      <w:pPr>
        <w:ind w:firstLine="0"/>
        <w:jc w:val="center"/>
      </w:pPr>
      <w:r w:rsidRPr="00F940BA">
        <w:t>НОВОКУБАНСКИЙ РАЙОН</w:t>
      </w:r>
    </w:p>
    <w:p w:rsidR="00072168" w:rsidRPr="00F940BA" w:rsidRDefault="00072168" w:rsidP="00072168">
      <w:pPr>
        <w:ind w:firstLine="0"/>
        <w:jc w:val="center"/>
      </w:pPr>
      <w:r w:rsidRPr="00F940BA">
        <w:t>АДМИНИСТРАЦИЯ</w:t>
      </w:r>
      <w:r>
        <w:t xml:space="preserve"> </w:t>
      </w:r>
      <w:r w:rsidRPr="00F940BA">
        <w:t>КОВАЛЕВСКОГО СЕЛЬСКОГО ПОСЕЛЕНИЯ</w:t>
      </w:r>
    </w:p>
    <w:p w:rsidR="00072168" w:rsidRPr="00F940BA" w:rsidRDefault="00072168" w:rsidP="00072168">
      <w:pPr>
        <w:ind w:firstLine="0"/>
        <w:jc w:val="center"/>
      </w:pPr>
      <w:r w:rsidRPr="00F940BA">
        <w:t>НОВОКУБАНСКОГО РАЙОНА</w:t>
      </w:r>
    </w:p>
    <w:p w:rsidR="00072168" w:rsidRPr="00F940BA" w:rsidRDefault="00072168" w:rsidP="00072168">
      <w:pPr>
        <w:ind w:firstLine="0"/>
        <w:jc w:val="center"/>
      </w:pPr>
    </w:p>
    <w:p w:rsidR="00072168" w:rsidRPr="00F940BA" w:rsidRDefault="00072168" w:rsidP="00072168">
      <w:pPr>
        <w:ind w:firstLine="0"/>
        <w:jc w:val="center"/>
      </w:pPr>
      <w:r w:rsidRPr="00F940BA">
        <w:t>ПОСТАНОВЛЕНИЕ</w:t>
      </w:r>
    </w:p>
    <w:p w:rsidR="00072168" w:rsidRPr="00F940BA" w:rsidRDefault="00072168" w:rsidP="00072168">
      <w:pPr>
        <w:ind w:firstLine="0"/>
        <w:jc w:val="center"/>
      </w:pPr>
    </w:p>
    <w:p w:rsidR="00072168" w:rsidRPr="00F940BA" w:rsidRDefault="00072168" w:rsidP="00072168">
      <w:pPr>
        <w:ind w:firstLine="0"/>
        <w:jc w:val="center"/>
      </w:pPr>
      <w:r w:rsidRPr="00F940BA">
        <w:t>1 декабря</w:t>
      </w:r>
      <w:r>
        <w:t xml:space="preserve"> </w:t>
      </w:r>
      <w:r w:rsidRPr="00F940BA">
        <w:t>2015 года</w:t>
      </w:r>
      <w:r w:rsidRPr="00F940BA">
        <w:tab/>
      </w:r>
      <w:r w:rsidRPr="00F940BA">
        <w:tab/>
        <w:t>№</w:t>
      </w:r>
      <w:r>
        <w:t xml:space="preserve"> </w:t>
      </w:r>
      <w:r w:rsidRPr="00F940BA">
        <w:t>264</w:t>
      </w:r>
      <w:r w:rsidRPr="00F940BA">
        <w:tab/>
      </w:r>
      <w:r w:rsidRPr="00F940BA">
        <w:tab/>
        <w:t>с. Ковалевское</w:t>
      </w:r>
    </w:p>
    <w:p w:rsidR="00072168" w:rsidRPr="00F940BA" w:rsidRDefault="00072168" w:rsidP="00072168">
      <w:pPr>
        <w:ind w:firstLine="0"/>
        <w:jc w:val="center"/>
      </w:pPr>
    </w:p>
    <w:p w:rsidR="00072168" w:rsidRPr="00F940BA" w:rsidRDefault="00072168" w:rsidP="00072168">
      <w:pPr>
        <w:pStyle w:val="Title"/>
        <w:spacing w:before="0" w:after="0"/>
        <w:ind w:firstLine="0"/>
      </w:pPr>
      <w:r w:rsidRPr="00F940BA">
        <w:t>Об утверждении административного регламента</w:t>
      </w:r>
    </w:p>
    <w:p w:rsidR="00072168" w:rsidRPr="00F940BA" w:rsidRDefault="00072168" w:rsidP="00072168">
      <w:pPr>
        <w:pStyle w:val="Title"/>
        <w:spacing w:before="0" w:after="0"/>
        <w:ind w:firstLine="0"/>
      </w:pPr>
      <w:r w:rsidRPr="00F940BA">
        <w:t>предоставления муниципальной услуги «Возврат платежей</w:t>
      </w:r>
    </w:p>
    <w:p w:rsidR="00072168" w:rsidRPr="00F940BA" w:rsidRDefault="00072168" w:rsidP="00072168">
      <w:pPr>
        <w:pStyle w:val="Title"/>
        <w:spacing w:before="0" w:after="0"/>
        <w:ind w:firstLine="0"/>
      </w:pPr>
      <w:r w:rsidRPr="00F940BA">
        <w:t>физических и юридических лиц по неналоговым доходам из бюджета Ковалевского сельского поселения Новокубанского района»</w:t>
      </w:r>
    </w:p>
    <w:p w:rsidR="00072168" w:rsidRDefault="00072168" w:rsidP="00072168"/>
    <w:p w:rsidR="00072168" w:rsidRPr="00F940BA" w:rsidRDefault="00072168" w:rsidP="00072168"/>
    <w:p w:rsidR="00072168" w:rsidRPr="00F940BA" w:rsidRDefault="00072168" w:rsidP="00072168">
      <w:r w:rsidRPr="00F940BA">
        <w:t>В целях обеспечения информационной открытости деятельности Ковалевского сельского поселения Новокубанского района, повышения качества и доступности предоставления муниципальных услуг (исполнения муниципальных функций)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Ковалевского сельского поселения Новокубанского района, постановляю:</w:t>
      </w:r>
    </w:p>
    <w:p w:rsidR="00072168" w:rsidRPr="00F940BA" w:rsidRDefault="00072168" w:rsidP="00072168">
      <w:r w:rsidRPr="00F940BA">
        <w:t>1. Утвердить административный регламент предоставления муниципальной услуги «Возврат платежей физических и юридических лиц по неналоговым доходам из бюджета Ковалевского сельского поселения Новокубанского района».</w:t>
      </w:r>
    </w:p>
    <w:p w:rsidR="00072168" w:rsidRPr="00F940BA" w:rsidRDefault="00072168" w:rsidP="00072168">
      <w:r w:rsidRPr="00F940BA">
        <w:t>2.</w:t>
      </w:r>
      <w:r>
        <w:t xml:space="preserve"> </w:t>
      </w:r>
      <w:r w:rsidRPr="00F940BA">
        <w:t>Настоящее постановление</w:t>
      </w:r>
      <w:r>
        <w:t xml:space="preserve"> </w:t>
      </w:r>
      <w:r w:rsidRPr="00F940BA">
        <w:t>обнародовать и</w:t>
      </w:r>
      <w:r>
        <w:t xml:space="preserve"> </w:t>
      </w:r>
      <w:r w:rsidRPr="00F940BA">
        <w:t>разместить на</w:t>
      </w:r>
      <w:r>
        <w:t xml:space="preserve"> </w:t>
      </w:r>
      <w:r w:rsidRPr="00F940BA">
        <w:t>официальном</w:t>
      </w:r>
      <w:r>
        <w:t xml:space="preserve"> </w:t>
      </w:r>
      <w:r w:rsidRPr="00F940BA">
        <w:t>Интернет - сайте администрации Ковалевского сельского поселения Новокубанского района.</w:t>
      </w:r>
    </w:p>
    <w:p w:rsidR="00072168" w:rsidRPr="00F940BA" w:rsidRDefault="00072168" w:rsidP="00072168">
      <w:r w:rsidRPr="00F940BA">
        <w:t>3. Контроль за</w:t>
      </w:r>
      <w:r>
        <w:t xml:space="preserve"> </w:t>
      </w:r>
      <w:r w:rsidRPr="00F940BA">
        <w:t>выполнением настоящего постановления возложить на начальника отдела экономики и финансов администрации Ковалевского сельского поселения Новокубанского района Е.А.Мухину.</w:t>
      </w:r>
    </w:p>
    <w:p w:rsidR="00072168" w:rsidRPr="00F940BA" w:rsidRDefault="00072168" w:rsidP="00072168">
      <w:r w:rsidRPr="00F940BA">
        <w:t>4. Постановление вступает в силу со дня его официального обнародования.</w:t>
      </w:r>
    </w:p>
    <w:p w:rsidR="00072168" w:rsidRPr="00F940BA" w:rsidRDefault="00072168" w:rsidP="00072168"/>
    <w:p w:rsidR="00072168" w:rsidRDefault="00072168" w:rsidP="00072168"/>
    <w:p w:rsidR="00072168" w:rsidRPr="00F940BA" w:rsidRDefault="00072168" w:rsidP="00072168"/>
    <w:p w:rsidR="00072168" w:rsidRDefault="00072168" w:rsidP="00072168">
      <w:r w:rsidRPr="00F940BA">
        <w:t xml:space="preserve">Глава </w:t>
      </w:r>
    </w:p>
    <w:p w:rsidR="00072168" w:rsidRPr="00F940BA" w:rsidRDefault="00072168" w:rsidP="00072168">
      <w:r w:rsidRPr="00F940BA">
        <w:t>Ковалевского сельского поселения</w:t>
      </w:r>
    </w:p>
    <w:p w:rsidR="00072168" w:rsidRDefault="00072168" w:rsidP="00072168">
      <w:r w:rsidRPr="00F940BA">
        <w:t>Новокубанского района</w:t>
      </w:r>
    </w:p>
    <w:p w:rsidR="00072168" w:rsidRPr="00F940BA" w:rsidRDefault="00072168" w:rsidP="00072168">
      <w:r w:rsidRPr="00F940BA">
        <w:t>Р.Ю.Фалев</w: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r w:rsidRPr="00F940BA">
        <w:t>ПРИЛОЖЕНИЕ</w:t>
      </w:r>
    </w:p>
    <w:p w:rsidR="00072168" w:rsidRPr="00F940BA" w:rsidRDefault="00072168" w:rsidP="00072168">
      <w:r w:rsidRPr="00F940BA">
        <w:t>УТВЕРЖДЕН</w:t>
      </w:r>
    </w:p>
    <w:p w:rsidR="00072168" w:rsidRPr="00F940BA" w:rsidRDefault="00072168" w:rsidP="00072168">
      <w:r w:rsidRPr="00F940BA">
        <w:t>постановлением администрации</w:t>
      </w:r>
    </w:p>
    <w:p w:rsidR="00072168" w:rsidRPr="00F940BA" w:rsidRDefault="00072168" w:rsidP="00072168">
      <w:r w:rsidRPr="00F940BA">
        <w:t xml:space="preserve">Ковалевского сельского поселения </w:t>
      </w:r>
    </w:p>
    <w:p w:rsidR="00072168" w:rsidRPr="00F940BA" w:rsidRDefault="00072168" w:rsidP="00072168">
      <w:r w:rsidRPr="00F940BA">
        <w:t>Новокубанского района</w:t>
      </w:r>
    </w:p>
    <w:p w:rsidR="00072168" w:rsidRPr="00F940BA" w:rsidRDefault="00072168" w:rsidP="00072168">
      <w:r w:rsidRPr="00F940BA">
        <w:t>от 01 декабря 2015 года</w:t>
      </w:r>
      <w:r>
        <w:t xml:space="preserve"> </w:t>
      </w:r>
      <w:r w:rsidRPr="00F940BA">
        <w:t>№ 264</w:t>
      </w:r>
    </w:p>
    <w:p w:rsidR="00072168" w:rsidRPr="00F940BA" w:rsidRDefault="00072168" w:rsidP="00072168"/>
    <w:p w:rsidR="00072168" w:rsidRPr="00F940BA" w:rsidRDefault="00072168" w:rsidP="00072168"/>
    <w:p w:rsidR="00072168" w:rsidRPr="00F940BA" w:rsidRDefault="00072168" w:rsidP="00072168">
      <w:pPr>
        <w:ind w:firstLine="0"/>
        <w:jc w:val="center"/>
        <w:rPr>
          <w:b/>
        </w:rPr>
      </w:pPr>
      <w:r w:rsidRPr="00F940BA">
        <w:rPr>
          <w:b/>
        </w:rPr>
        <w:t>Административный регламент</w:t>
      </w:r>
    </w:p>
    <w:p w:rsidR="00072168" w:rsidRPr="00F940BA" w:rsidRDefault="00072168" w:rsidP="00072168">
      <w:pPr>
        <w:ind w:firstLine="0"/>
        <w:jc w:val="center"/>
        <w:rPr>
          <w:b/>
        </w:rPr>
      </w:pPr>
      <w:r w:rsidRPr="00F940BA">
        <w:rPr>
          <w:b/>
        </w:rPr>
        <w:t>предоставления муниципальной услуги «Возврат платежей физических и юридических лиц по неналоговым доходам из бюджета Ковалевского сельского поселения Новокубанского района»</w:t>
      </w:r>
    </w:p>
    <w:p w:rsidR="00072168" w:rsidRPr="00F940BA" w:rsidRDefault="00072168" w:rsidP="00072168"/>
    <w:p w:rsidR="00072168" w:rsidRPr="00F940BA" w:rsidRDefault="00072168" w:rsidP="00072168">
      <w:pPr>
        <w:ind w:firstLine="0"/>
        <w:jc w:val="center"/>
      </w:pPr>
      <w:bookmarkStart w:id="0" w:name="sub_100"/>
      <w:r w:rsidRPr="00F940BA">
        <w:t>1. Общие положения</w:t>
      </w:r>
    </w:p>
    <w:bookmarkEnd w:id="0"/>
    <w:p w:rsidR="00072168" w:rsidRPr="00F940BA" w:rsidRDefault="00072168" w:rsidP="00072168"/>
    <w:p w:rsidR="00072168" w:rsidRPr="00F940BA" w:rsidRDefault="00072168" w:rsidP="00072168">
      <w:bookmarkStart w:id="1" w:name="sub_11"/>
      <w:r w:rsidRPr="00F940BA">
        <w:t>1.1. Предмет регулирования.</w:t>
      </w:r>
      <w:bookmarkEnd w:id="1"/>
    </w:p>
    <w:p w:rsidR="00072168" w:rsidRPr="00F940BA" w:rsidRDefault="00072168" w:rsidP="00072168">
      <w:r w:rsidRPr="00F940BA">
        <w:t>Административный регламент предоставления муниципальной услуги «Возврат платежей физических и юридических лиц по неналоговым доходам из бюджета Ковалевского сельского поселения</w:t>
      </w:r>
      <w:r>
        <w:t xml:space="preserve"> </w:t>
      </w:r>
      <w:r w:rsidRPr="00F940BA">
        <w:t>Новокубанского района»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Ковалевского сельского поселения</w:t>
      </w:r>
      <w:r>
        <w:t xml:space="preserve"> </w:t>
      </w:r>
      <w:r w:rsidRPr="00F940BA">
        <w:t>Новокубанского района, а также должностных лиц, ответственных за предоставление муниципальной услуги (далее - Муниципальная услуга).</w:t>
      </w:r>
    </w:p>
    <w:p w:rsidR="00072168" w:rsidRPr="00F940BA" w:rsidRDefault="00072168" w:rsidP="00072168">
      <w:bookmarkStart w:id="2" w:name="sub_12"/>
      <w:r>
        <w:t xml:space="preserve"> </w:t>
      </w:r>
      <w:r w:rsidRPr="00F940BA">
        <w:t>1.2. Круг заявителей.</w:t>
      </w:r>
    </w:p>
    <w:bookmarkEnd w:id="2"/>
    <w:p w:rsidR="00072168" w:rsidRPr="00F940BA" w:rsidRDefault="00072168" w:rsidP="00072168">
      <w:r w:rsidRPr="00F940BA">
        <w:t>Заявителями в соответствии с административным регламентом являются физические или юридические лица, либо их уполномоченные представители в соответствии с требованиями Российской Федерации (далее - Заявители).</w:t>
      </w:r>
    </w:p>
    <w:p w:rsidR="00072168" w:rsidRPr="00F940BA" w:rsidRDefault="00072168" w:rsidP="00072168">
      <w:r w:rsidRPr="00F940BA">
        <w:t>1.3 Информация о местах нахождения, электронных адресах, телефонах и графике работы структурных подразделений и прочих органов, участвующих в предоставлении муниципальной услуги:</w:t>
      </w:r>
    </w:p>
    <w:p w:rsidR="00072168" w:rsidRPr="00F940BA" w:rsidRDefault="00072168" w:rsidP="00072168">
      <w:r w:rsidRPr="00F940BA">
        <w:t>Таблица 1</w:t>
      </w:r>
    </w:p>
    <w:p w:rsidR="00072168" w:rsidRPr="00F940BA" w:rsidRDefault="00072168" w:rsidP="00072168"/>
    <w:tbl>
      <w:tblPr>
        <w:tblW w:w="931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
        <w:gridCol w:w="2126"/>
        <w:gridCol w:w="235"/>
        <w:gridCol w:w="1608"/>
        <w:gridCol w:w="267"/>
        <w:gridCol w:w="1717"/>
        <w:gridCol w:w="188"/>
        <w:gridCol w:w="1065"/>
        <w:gridCol w:w="15"/>
        <w:gridCol w:w="150"/>
        <w:gridCol w:w="1455"/>
        <w:gridCol w:w="15"/>
      </w:tblGrid>
      <w:tr w:rsidR="00072168" w:rsidRPr="00F940BA" w:rsidTr="00D918CD">
        <w:trPr>
          <w:trHeight w:val="20"/>
        </w:trPr>
        <w:tc>
          <w:tcPr>
            <w:tcW w:w="477" w:type="dxa"/>
          </w:tcPr>
          <w:p w:rsidR="00072168" w:rsidRPr="00F940BA" w:rsidRDefault="00072168" w:rsidP="00D918CD">
            <w:pPr>
              <w:ind w:firstLine="0"/>
            </w:pPr>
            <w:r w:rsidRPr="00F940BA">
              <w:t>№ п/п</w:t>
            </w:r>
          </w:p>
        </w:tc>
        <w:tc>
          <w:tcPr>
            <w:tcW w:w="2361" w:type="dxa"/>
            <w:gridSpan w:val="2"/>
          </w:tcPr>
          <w:p w:rsidR="00072168" w:rsidRPr="00F940BA" w:rsidRDefault="00072168" w:rsidP="00D918CD">
            <w:pPr>
              <w:ind w:firstLine="0"/>
            </w:pPr>
            <w:r w:rsidRPr="00F940BA">
              <w:t>Наименование</w:t>
            </w:r>
          </w:p>
          <w:p w:rsidR="00072168" w:rsidRPr="00F940BA" w:rsidRDefault="00072168" w:rsidP="00D918CD">
            <w:pPr>
              <w:ind w:firstLine="0"/>
            </w:pPr>
            <w:r w:rsidRPr="00F940BA">
              <w:t>организации</w:t>
            </w:r>
          </w:p>
        </w:tc>
        <w:tc>
          <w:tcPr>
            <w:tcW w:w="1875" w:type="dxa"/>
            <w:gridSpan w:val="2"/>
          </w:tcPr>
          <w:p w:rsidR="00072168" w:rsidRPr="00F940BA" w:rsidRDefault="00072168" w:rsidP="00D918CD">
            <w:pPr>
              <w:ind w:firstLine="0"/>
            </w:pPr>
            <w:r w:rsidRPr="00F940BA">
              <w:t>Юридический адрес</w:t>
            </w:r>
          </w:p>
        </w:tc>
        <w:tc>
          <w:tcPr>
            <w:tcW w:w="1905" w:type="dxa"/>
            <w:gridSpan w:val="2"/>
          </w:tcPr>
          <w:p w:rsidR="00072168" w:rsidRPr="00F940BA" w:rsidRDefault="00072168" w:rsidP="00D918CD">
            <w:pPr>
              <w:ind w:firstLine="0"/>
            </w:pPr>
            <w:r w:rsidRPr="00F940BA">
              <w:t>График работы</w:t>
            </w:r>
          </w:p>
        </w:tc>
        <w:tc>
          <w:tcPr>
            <w:tcW w:w="1080" w:type="dxa"/>
            <w:gridSpan w:val="2"/>
          </w:tcPr>
          <w:p w:rsidR="00072168" w:rsidRPr="00F940BA" w:rsidRDefault="00072168" w:rsidP="00D918CD">
            <w:pPr>
              <w:ind w:firstLine="0"/>
            </w:pPr>
            <w:r w:rsidRPr="00F940BA">
              <w:t>Телефоны</w:t>
            </w:r>
          </w:p>
        </w:tc>
        <w:tc>
          <w:tcPr>
            <w:tcW w:w="1620" w:type="dxa"/>
            <w:gridSpan w:val="3"/>
          </w:tcPr>
          <w:p w:rsidR="00072168" w:rsidRPr="00F940BA" w:rsidRDefault="00072168" w:rsidP="00D918CD">
            <w:pPr>
              <w:ind w:firstLine="0"/>
            </w:pPr>
            <w:r w:rsidRPr="00F940BA">
              <w:t>Адреса электронной почты и сайта</w:t>
            </w:r>
          </w:p>
        </w:tc>
      </w:tr>
      <w:tr w:rsidR="00072168" w:rsidRPr="00F940BA" w:rsidTr="00D918CD">
        <w:trPr>
          <w:trHeight w:val="20"/>
        </w:trPr>
        <w:tc>
          <w:tcPr>
            <w:tcW w:w="477" w:type="dxa"/>
          </w:tcPr>
          <w:p w:rsidR="00072168" w:rsidRPr="00F940BA" w:rsidRDefault="00072168" w:rsidP="00D918CD">
            <w:pPr>
              <w:ind w:firstLine="0"/>
            </w:pPr>
            <w:r w:rsidRPr="00F940BA">
              <w:t>1</w:t>
            </w:r>
          </w:p>
        </w:tc>
        <w:tc>
          <w:tcPr>
            <w:tcW w:w="2361" w:type="dxa"/>
            <w:gridSpan w:val="2"/>
          </w:tcPr>
          <w:p w:rsidR="00072168" w:rsidRPr="00F940BA" w:rsidRDefault="00072168" w:rsidP="00D918CD">
            <w:pPr>
              <w:ind w:firstLine="0"/>
            </w:pPr>
            <w:r w:rsidRPr="00F940BA">
              <w:t>2</w:t>
            </w:r>
          </w:p>
        </w:tc>
        <w:tc>
          <w:tcPr>
            <w:tcW w:w="1875" w:type="dxa"/>
            <w:gridSpan w:val="2"/>
          </w:tcPr>
          <w:p w:rsidR="00072168" w:rsidRPr="00F940BA" w:rsidRDefault="00072168" w:rsidP="00D918CD">
            <w:pPr>
              <w:ind w:firstLine="0"/>
            </w:pPr>
            <w:r w:rsidRPr="00F940BA">
              <w:t>3</w:t>
            </w:r>
          </w:p>
        </w:tc>
        <w:tc>
          <w:tcPr>
            <w:tcW w:w="1905" w:type="dxa"/>
            <w:gridSpan w:val="2"/>
          </w:tcPr>
          <w:p w:rsidR="00072168" w:rsidRPr="00F940BA" w:rsidRDefault="00072168" w:rsidP="00D918CD">
            <w:pPr>
              <w:ind w:firstLine="0"/>
            </w:pPr>
            <w:r w:rsidRPr="00F940BA">
              <w:t>4</w:t>
            </w:r>
          </w:p>
        </w:tc>
        <w:tc>
          <w:tcPr>
            <w:tcW w:w="1080" w:type="dxa"/>
            <w:gridSpan w:val="2"/>
          </w:tcPr>
          <w:p w:rsidR="00072168" w:rsidRPr="00F940BA" w:rsidRDefault="00072168" w:rsidP="00D918CD">
            <w:pPr>
              <w:ind w:firstLine="0"/>
            </w:pPr>
            <w:r w:rsidRPr="00F940BA">
              <w:t>5</w:t>
            </w:r>
          </w:p>
        </w:tc>
        <w:tc>
          <w:tcPr>
            <w:tcW w:w="1620" w:type="dxa"/>
            <w:gridSpan w:val="3"/>
          </w:tcPr>
          <w:p w:rsidR="00072168" w:rsidRPr="00F940BA" w:rsidRDefault="00072168" w:rsidP="00D918CD">
            <w:pPr>
              <w:ind w:firstLine="0"/>
            </w:pPr>
            <w:r w:rsidRPr="00F940BA">
              <w:t>6</w:t>
            </w:r>
          </w:p>
        </w:tc>
      </w:tr>
      <w:tr w:rsidR="00072168" w:rsidRPr="00F940BA" w:rsidTr="00D918CD">
        <w:trPr>
          <w:trHeight w:val="20"/>
        </w:trPr>
        <w:tc>
          <w:tcPr>
            <w:tcW w:w="9318" w:type="dxa"/>
            <w:gridSpan w:val="12"/>
          </w:tcPr>
          <w:p w:rsidR="00072168" w:rsidRPr="00F940BA" w:rsidRDefault="00072168" w:rsidP="00D918CD">
            <w:pPr>
              <w:ind w:firstLine="0"/>
            </w:pPr>
          </w:p>
          <w:p w:rsidR="00072168" w:rsidRPr="00F940BA" w:rsidRDefault="00072168" w:rsidP="00D918CD">
            <w:pPr>
              <w:ind w:firstLine="0"/>
            </w:pPr>
            <w:r w:rsidRPr="00F940BA">
              <w:t>Орган, непосредственно предоставляющий услугу</w:t>
            </w:r>
          </w:p>
        </w:tc>
      </w:tr>
      <w:tr w:rsidR="00072168" w:rsidRPr="00F940BA" w:rsidTr="00D918CD">
        <w:trPr>
          <w:trHeight w:val="20"/>
        </w:trPr>
        <w:tc>
          <w:tcPr>
            <w:tcW w:w="477" w:type="dxa"/>
          </w:tcPr>
          <w:p w:rsidR="00072168" w:rsidRPr="00F940BA" w:rsidRDefault="00072168" w:rsidP="00D918CD">
            <w:pPr>
              <w:ind w:firstLine="0"/>
            </w:pPr>
            <w:r w:rsidRPr="00F940BA">
              <w:t>1</w:t>
            </w:r>
          </w:p>
        </w:tc>
        <w:tc>
          <w:tcPr>
            <w:tcW w:w="2126" w:type="dxa"/>
          </w:tcPr>
          <w:p w:rsidR="00072168" w:rsidRPr="00F940BA" w:rsidRDefault="00072168" w:rsidP="00D918CD">
            <w:pPr>
              <w:ind w:firstLine="0"/>
            </w:pPr>
            <w:r w:rsidRPr="00F940BA">
              <w:t>Администрация Ковалевского сельского поселения</w:t>
            </w:r>
            <w:r>
              <w:t xml:space="preserve"> </w:t>
            </w:r>
            <w:r w:rsidRPr="00F940BA">
              <w:t>Новокубанского района (отдел экономики и финансов , далее – Отдел)</w:t>
            </w:r>
          </w:p>
          <w:p w:rsidR="00072168" w:rsidRPr="00F940BA" w:rsidRDefault="00072168" w:rsidP="00D918CD">
            <w:pPr>
              <w:ind w:firstLine="0"/>
            </w:pPr>
          </w:p>
        </w:tc>
        <w:tc>
          <w:tcPr>
            <w:tcW w:w="1843" w:type="dxa"/>
            <w:gridSpan w:val="2"/>
          </w:tcPr>
          <w:p w:rsidR="00072168" w:rsidRPr="00F940BA" w:rsidRDefault="00072168" w:rsidP="00D918CD">
            <w:pPr>
              <w:ind w:firstLine="0"/>
            </w:pPr>
            <w:r w:rsidRPr="00F940BA">
              <w:t>Краснодарский край, Новокубанский район,с.Ковалевское, ул.Первомайская 29</w:t>
            </w:r>
          </w:p>
          <w:p w:rsidR="00072168" w:rsidRPr="00F940BA" w:rsidRDefault="00072168" w:rsidP="00D918CD">
            <w:pPr>
              <w:ind w:firstLine="0"/>
            </w:pPr>
          </w:p>
          <w:p w:rsidR="00072168" w:rsidRPr="00F940BA" w:rsidRDefault="00072168" w:rsidP="00D918CD">
            <w:pPr>
              <w:ind w:firstLine="0"/>
            </w:pPr>
          </w:p>
        </w:tc>
        <w:tc>
          <w:tcPr>
            <w:tcW w:w="1984" w:type="dxa"/>
            <w:gridSpan w:val="2"/>
          </w:tcPr>
          <w:p w:rsidR="00072168" w:rsidRPr="00F940BA" w:rsidRDefault="00072168" w:rsidP="00D918CD">
            <w:pPr>
              <w:ind w:firstLine="0"/>
            </w:pPr>
            <w:r w:rsidRPr="00F940BA">
              <w:t>Понедельник - пятница – с 8.00 до 17.00,; пятница – с 8.00 до 16.00</w:t>
            </w:r>
            <w:r>
              <w:t xml:space="preserve"> </w:t>
            </w:r>
            <w:r w:rsidRPr="00F940BA">
              <w:t>перерыв – с 12.00 до 13.45,</w:t>
            </w:r>
          </w:p>
          <w:p w:rsidR="00072168" w:rsidRPr="00F940BA" w:rsidRDefault="00072168" w:rsidP="00D918CD">
            <w:pPr>
              <w:ind w:firstLine="0"/>
            </w:pPr>
            <w:r w:rsidRPr="00F940BA">
              <w:t>выходные дни – суббота, воскресенье</w:t>
            </w:r>
          </w:p>
          <w:p w:rsidR="00072168" w:rsidRPr="00F940BA" w:rsidRDefault="00072168" w:rsidP="00D918CD">
            <w:pPr>
              <w:ind w:firstLine="0"/>
            </w:pPr>
          </w:p>
        </w:tc>
        <w:tc>
          <w:tcPr>
            <w:tcW w:w="1418" w:type="dxa"/>
            <w:gridSpan w:val="4"/>
          </w:tcPr>
          <w:p w:rsidR="00072168" w:rsidRPr="00F940BA" w:rsidRDefault="00072168" w:rsidP="00D918CD">
            <w:pPr>
              <w:ind w:firstLine="0"/>
            </w:pPr>
            <w:r w:rsidRPr="00F940BA">
              <w:t xml:space="preserve">Телефон - 8(86195) </w:t>
            </w:r>
          </w:p>
          <w:p w:rsidR="00072168" w:rsidRPr="00F940BA" w:rsidRDefault="00072168" w:rsidP="00D918CD">
            <w:pPr>
              <w:ind w:firstLine="0"/>
            </w:pPr>
            <w:r w:rsidRPr="00F940BA">
              <w:t xml:space="preserve">2-75-32; </w:t>
            </w:r>
          </w:p>
          <w:p w:rsidR="00072168" w:rsidRPr="00F940BA" w:rsidRDefault="00072168" w:rsidP="00D918CD">
            <w:pPr>
              <w:ind w:firstLine="0"/>
            </w:pPr>
            <w:r w:rsidRPr="00F940BA">
              <w:t xml:space="preserve">Факс - 8(86195) </w:t>
            </w:r>
          </w:p>
          <w:p w:rsidR="00072168" w:rsidRPr="00F940BA" w:rsidRDefault="00072168" w:rsidP="00D918CD">
            <w:pPr>
              <w:ind w:firstLine="0"/>
            </w:pPr>
            <w:r w:rsidRPr="00F940BA">
              <w:t>2-79-39</w:t>
            </w:r>
          </w:p>
        </w:tc>
        <w:tc>
          <w:tcPr>
            <w:tcW w:w="1470" w:type="dxa"/>
            <w:gridSpan w:val="2"/>
          </w:tcPr>
          <w:p w:rsidR="00072168" w:rsidRPr="00F940BA" w:rsidRDefault="00072168" w:rsidP="00D918CD">
            <w:pPr>
              <w:ind w:firstLine="0"/>
            </w:pPr>
            <w:r w:rsidRPr="00F940BA">
              <w:t>Электронный адрес: :akspnr@mail.ru</w:t>
            </w:r>
          </w:p>
          <w:p w:rsidR="00072168" w:rsidRPr="00F940BA" w:rsidRDefault="00072168" w:rsidP="00D918CD">
            <w:pPr>
              <w:ind w:firstLine="0"/>
            </w:pPr>
          </w:p>
          <w:p w:rsidR="00072168" w:rsidRPr="00F940BA" w:rsidRDefault="00072168" w:rsidP="00D918CD">
            <w:pPr>
              <w:ind w:firstLine="0"/>
            </w:pPr>
            <w:r w:rsidRPr="00F940BA">
              <w:t>Официальный сайт:</w:t>
            </w:r>
          </w:p>
          <w:p w:rsidR="00072168" w:rsidRPr="00F940BA" w:rsidRDefault="00072168" w:rsidP="00D918CD">
            <w:pPr>
              <w:ind w:firstLine="0"/>
            </w:pPr>
            <w:r w:rsidRPr="00F940BA">
              <w:t>www.kovadmin.ru</w:t>
            </w:r>
          </w:p>
        </w:tc>
      </w:tr>
      <w:tr w:rsidR="00072168" w:rsidRPr="00F940BA" w:rsidTr="00D918CD">
        <w:trPr>
          <w:trHeight w:val="20"/>
        </w:trPr>
        <w:tc>
          <w:tcPr>
            <w:tcW w:w="9318" w:type="dxa"/>
            <w:gridSpan w:val="12"/>
          </w:tcPr>
          <w:p w:rsidR="00072168" w:rsidRPr="00F940BA" w:rsidRDefault="00072168" w:rsidP="00D918CD">
            <w:pPr>
              <w:ind w:firstLine="0"/>
              <w:rPr>
                <w:highlight w:val="yellow"/>
              </w:rPr>
            </w:pPr>
          </w:p>
          <w:p w:rsidR="00072168" w:rsidRPr="00F940BA" w:rsidRDefault="00072168" w:rsidP="00D918CD">
            <w:pPr>
              <w:ind w:firstLine="0"/>
              <w:rPr>
                <w:highlight w:val="yellow"/>
              </w:rPr>
            </w:pPr>
            <w:r w:rsidRPr="00F940BA">
              <w:lastRenderedPageBreak/>
              <w:t>Органы, участвующие в предоставлении услуги</w:t>
            </w:r>
          </w:p>
        </w:tc>
      </w:tr>
      <w:tr w:rsidR="00072168" w:rsidRPr="00F940BA" w:rsidTr="00D918CD">
        <w:trPr>
          <w:gridAfter w:val="1"/>
          <w:wAfter w:w="15" w:type="dxa"/>
          <w:trHeight w:val="20"/>
        </w:trPr>
        <w:tc>
          <w:tcPr>
            <w:tcW w:w="477" w:type="dxa"/>
          </w:tcPr>
          <w:p w:rsidR="00072168" w:rsidRPr="00F940BA" w:rsidRDefault="00072168" w:rsidP="00D918CD">
            <w:pPr>
              <w:ind w:firstLine="0"/>
            </w:pPr>
            <w:r w:rsidRPr="00F940BA">
              <w:lastRenderedPageBreak/>
              <w:t>1</w:t>
            </w:r>
          </w:p>
          <w:p w:rsidR="00072168" w:rsidRPr="00F940BA" w:rsidRDefault="00072168" w:rsidP="00D918CD">
            <w:pPr>
              <w:ind w:firstLine="0"/>
            </w:pPr>
          </w:p>
          <w:p w:rsidR="00072168" w:rsidRPr="00F940BA" w:rsidRDefault="00072168" w:rsidP="00D918CD">
            <w:pPr>
              <w:ind w:firstLine="0"/>
            </w:pPr>
          </w:p>
        </w:tc>
        <w:tc>
          <w:tcPr>
            <w:tcW w:w="2126" w:type="dxa"/>
          </w:tcPr>
          <w:p w:rsidR="00072168" w:rsidRPr="00F940BA" w:rsidRDefault="00072168" w:rsidP="00D918CD">
            <w:pPr>
              <w:ind w:firstLine="0"/>
            </w:pPr>
            <w:r w:rsidRPr="00F940BA">
              <w:t>МФЦ:</w:t>
            </w:r>
          </w:p>
          <w:p w:rsidR="00072168" w:rsidRPr="00F940BA" w:rsidRDefault="00072168" w:rsidP="00D918CD">
            <w:pPr>
              <w:ind w:firstLine="0"/>
            </w:pPr>
            <w:r w:rsidRPr="00F940BA">
              <w:t>.</w:t>
            </w:r>
          </w:p>
          <w:p w:rsidR="00072168" w:rsidRPr="00F940BA" w:rsidRDefault="00072168" w:rsidP="00D918CD">
            <w:pPr>
              <w:ind w:firstLine="0"/>
              <w:rPr>
                <w:highlight w:val="yellow"/>
              </w:rPr>
            </w:pPr>
          </w:p>
        </w:tc>
        <w:tc>
          <w:tcPr>
            <w:tcW w:w="1843" w:type="dxa"/>
            <w:gridSpan w:val="2"/>
          </w:tcPr>
          <w:p w:rsidR="00072168" w:rsidRPr="00F940BA" w:rsidRDefault="00072168" w:rsidP="00D918CD">
            <w:pPr>
              <w:ind w:firstLine="0"/>
              <w:rPr>
                <w:highlight w:val="yellow"/>
              </w:rPr>
            </w:pPr>
            <w:r w:rsidRPr="00F940BA">
              <w:t>352240, г. Новокубанск,</w:t>
            </w:r>
            <w:r>
              <w:t xml:space="preserve"> </w:t>
            </w:r>
            <w:r w:rsidRPr="00F940BA">
              <w:t>ул. Первомайская, 134 (старое здание второй школы).</w:t>
            </w:r>
          </w:p>
        </w:tc>
        <w:tc>
          <w:tcPr>
            <w:tcW w:w="1984" w:type="dxa"/>
            <w:gridSpan w:val="2"/>
          </w:tcPr>
          <w:p w:rsidR="00072168" w:rsidRPr="00F940BA" w:rsidRDefault="00072168" w:rsidP="00D918CD">
            <w:pPr>
              <w:ind w:firstLine="0"/>
            </w:pPr>
            <w:r w:rsidRPr="00F940BA">
              <w:t>Понедельник-пятница с 08.00 до 16.00 часов, перерыв с 12.00 до 13.00 часов.</w:t>
            </w:r>
          </w:p>
          <w:p w:rsidR="00072168" w:rsidRPr="00F940BA" w:rsidRDefault="00072168" w:rsidP="00D918CD">
            <w:pPr>
              <w:ind w:firstLine="0"/>
            </w:pPr>
            <w:r w:rsidRPr="00F940BA">
              <w:t>Суббота с 08.00 до 13.00 часов, без перерыва.</w:t>
            </w:r>
          </w:p>
          <w:p w:rsidR="00072168" w:rsidRPr="00F940BA" w:rsidRDefault="00072168" w:rsidP="00D918CD">
            <w:pPr>
              <w:ind w:firstLine="0"/>
            </w:pPr>
            <w:r w:rsidRPr="00F940BA">
              <w:t>Воскресенье – выходной.</w:t>
            </w:r>
          </w:p>
          <w:p w:rsidR="00072168" w:rsidRPr="00F940BA" w:rsidRDefault="00072168" w:rsidP="00D918CD">
            <w:pPr>
              <w:ind w:firstLine="0"/>
              <w:rPr>
                <w:highlight w:val="yellow"/>
              </w:rPr>
            </w:pPr>
          </w:p>
        </w:tc>
        <w:tc>
          <w:tcPr>
            <w:tcW w:w="1253" w:type="dxa"/>
            <w:gridSpan w:val="2"/>
          </w:tcPr>
          <w:p w:rsidR="00072168" w:rsidRPr="00F940BA" w:rsidRDefault="00072168" w:rsidP="00D918CD">
            <w:pPr>
              <w:ind w:firstLine="0"/>
            </w:pPr>
            <w:r w:rsidRPr="00F940BA">
              <w:t xml:space="preserve">Телефон </w:t>
            </w:r>
          </w:p>
          <w:p w:rsidR="00072168" w:rsidRPr="00F940BA" w:rsidRDefault="00072168" w:rsidP="00D918CD">
            <w:pPr>
              <w:ind w:firstLine="0"/>
            </w:pPr>
            <w:r w:rsidRPr="00F940BA">
              <w:t>8 (86195) 3-11-61.</w:t>
            </w:r>
          </w:p>
          <w:p w:rsidR="00072168" w:rsidRPr="00F940BA" w:rsidRDefault="00072168" w:rsidP="00D918CD">
            <w:pPr>
              <w:ind w:firstLine="0"/>
              <w:rPr>
                <w:highlight w:val="yellow"/>
              </w:rPr>
            </w:pPr>
          </w:p>
          <w:p w:rsidR="00072168" w:rsidRPr="00F940BA" w:rsidRDefault="00072168" w:rsidP="00D918CD">
            <w:pPr>
              <w:ind w:firstLine="0"/>
              <w:rPr>
                <w:highlight w:val="yellow"/>
              </w:rPr>
            </w:pPr>
          </w:p>
          <w:p w:rsidR="00072168" w:rsidRPr="00F940BA" w:rsidRDefault="00072168" w:rsidP="00D918CD">
            <w:pPr>
              <w:ind w:firstLine="0"/>
              <w:rPr>
                <w:highlight w:val="yellow"/>
              </w:rPr>
            </w:pPr>
          </w:p>
        </w:tc>
        <w:tc>
          <w:tcPr>
            <w:tcW w:w="1620" w:type="dxa"/>
            <w:gridSpan w:val="3"/>
          </w:tcPr>
          <w:p w:rsidR="00072168" w:rsidRPr="00F940BA" w:rsidRDefault="00072168" w:rsidP="00D918CD">
            <w:pPr>
              <w:ind w:firstLine="0"/>
            </w:pPr>
            <w:r w:rsidRPr="00F940BA">
              <w:t>Адрес электронной почты МФЦ: mfc31161@yandex.ru.</w:t>
            </w:r>
          </w:p>
          <w:p w:rsidR="00072168" w:rsidRPr="00F940BA" w:rsidRDefault="00072168" w:rsidP="00D918CD">
            <w:pPr>
              <w:ind w:firstLine="0"/>
              <w:rPr>
                <w:highlight w:val="yellow"/>
              </w:rPr>
            </w:pPr>
            <w:r w:rsidRPr="00F940BA">
              <w:t>Официальный сайт МФЦ: http://novokubansk.e-mfc.ru</w:t>
            </w:r>
          </w:p>
        </w:tc>
      </w:tr>
    </w:tbl>
    <w:p w:rsidR="00072168" w:rsidRPr="00F940BA" w:rsidRDefault="00072168" w:rsidP="00072168"/>
    <w:p w:rsidR="00072168" w:rsidRPr="00F940BA" w:rsidRDefault="00072168" w:rsidP="00072168">
      <w:r w:rsidRPr="00F940BA">
        <w:t>1.4. Порядок получения информации заявителями по вопросам пре</w:t>
      </w:r>
      <w:r w:rsidRPr="00F940BA">
        <w:softHyphen/>
        <w:t>доставления муниципальной услуги, услуг, необходимых и обязательных для предоставления муниципальных услуг, подача заявления, получение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w:t>
      </w:r>
      <w:r>
        <w:t xml:space="preserve"> </w:t>
      </w:r>
    </w:p>
    <w:p w:rsidR="00072168" w:rsidRPr="00F940BA" w:rsidRDefault="00072168" w:rsidP="00072168">
      <w:r>
        <w:t xml:space="preserve"> </w:t>
      </w:r>
      <w:r w:rsidRPr="00F940BA">
        <w:t>Заявители могут получить полную информацию по вопросам пре</w:t>
      </w:r>
      <w:r w:rsidRPr="00F940BA">
        <w:softHyphen/>
        <w:t>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072168" w:rsidRPr="00F940BA" w:rsidRDefault="00072168" w:rsidP="00072168">
      <w:r>
        <w:t xml:space="preserve"> </w:t>
      </w:r>
      <w:r w:rsidRPr="00F940BA">
        <w:t>Информация, предоставляемая гражданам о муниципальной услуге, является открытой и общедоступной.</w:t>
      </w:r>
    </w:p>
    <w:p w:rsidR="00072168" w:rsidRPr="00F940BA" w:rsidRDefault="00072168" w:rsidP="00072168">
      <w:r>
        <w:t xml:space="preserve"> </w:t>
      </w:r>
      <w:r w:rsidRPr="00F940BA">
        <w:t>Основными требованиями к информированию граждан являются:</w:t>
      </w:r>
    </w:p>
    <w:p w:rsidR="00072168" w:rsidRPr="00F940BA" w:rsidRDefault="00072168" w:rsidP="00072168">
      <w:r>
        <w:t xml:space="preserve"> </w:t>
      </w:r>
      <w:r w:rsidRPr="00F940BA">
        <w:t>- достоверность предоставляемой информации;</w:t>
      </w:r>
    </w:p>
    <w:p w:rsidR="00072168" w:rsidRPr="00F940BA" w:rsidRDefault="00072168" w:rsidP="00072168">
      <w:r>
        <w:t xml:space="preserve"> </w:t>
      </w:r>
      <w:r w:rsidRPr="00F940BA">
        <w:t>- четкость в изложении информации;</w:t>
      </w:r>
    </w:p>
    <w:p w:rsidR="00072168" w:rsidRPr="00F940BA" w:rsidRDefault="00072168" w:rsidP="00072168">
      <w:r>
        <w:t xml:space="preserve"> </w:t>
      </w:r>
      <w:r w:rsidRPr="00F940BA">
        <w:t>- полнота информации;</w:t>
      </w:r>
    </w:p>
    <w:p w:rsidR="00072168" w:rsidRPr="00F940BA" w:rsidRDefault="00072168" w:rsidP="00072168">
      <w:r>
        <w:t xml:space="preserve"> </w:t>
      </w:r>
      <w:r w:rsidRPr="00F940BA">
        <w:t>- наглядность форм предоставляемой информации;</w:t>
      </w:r>
    </w:p>
    <w:p w:rsidR="00072168" w:rsidRPr="00F940BA" w:rsidRDefault="00072168" w:rsidP="00072168">
      <w:r>
        <w:t xml:space="preserve"> </w:t>
      </w:r>
      <w:r w:rsidRPr="00F940BA">
        <w:t>- удобство и доступность получения информации;</w:t>
      </w:r>
    </w:p>
    <w:p w:rsidR="00072168" w:rsidRPr="00F940BA" w:rsidRDefault="00072168" w:rsidP="00072168">
      <w:r>
        <w:t xml:space="preserve"> </w:t>
      </w:r>
      <w:r w:rsidRPr="00F940BA">
        <w:t>- оперативность предоставления информации.</w:t>
      </w:r>
    </w:p>
    <w:p w:rsidR="00072168" w:rsidRPr="00F940BA" w:rsidRDefault="00072168" w:rsidP="00072168">
      <w:r>
        <w:t xml:space="preserve"> </w:t>
      </w:r>
      <w:r w:rsidRPr="00F940BA">
        <w:t>Информирование граждан организуется следующим образом:</w:t>
      </w:r>
      <w:r>
        <w:t xml:space="preserve"> </w:t>
      </w:r>
    </w:p>
    <w:p w:rsidR="00072168" w:rsidRPr="00F940BA" w:rsidRDefault="00072168" w:rsidP="00072168">
      <w:r>
        <w:t xml:space="preserve"> </w:t>
      </w:r>
      <w:r w:rsidRPr="00F940BA">
        <w:t>- индивидуальное информирование;</w:t>
      </w:r>
    </w:p>
    <w:p w:rsidR="00072168" w:rsidRPr="00F940BA" w:rsidRDefault="00072168" w:rsidP="00072168">
      <w:r>
        <w:t xml:space="preserve"> </w:t>
      </w:r>
      <w:r w:rsidRPr="00F940BA">
        <w:t>- публичное информирование.</w:t>
      </w:r>
    </w:p>
    <w:p w:rsidR="00072168" w:rsidRPr="00F940BA" w:rsidRDefault="00072168" w:rsidP="00072168">
      <w:bookmarkStart w:id="3" w:name="sub_218"/>
      <w:r>
        <w:t xml:space="preserve"> </w:t>
      </w:r>
      <w:r w:rsidRPr="00F940BA">
        <w:t>Информирование проводится в форме:</w:t>
      </w:r>
    </w:p>
    <w:bookmarkEnd w:id="3"/>
    <w:p w:rsidR="00072168" w:rsidRPr="00F940BA" w:rsidRDefault="00072168" w:rsidP="00072168">
      <w:r>
        <w:t xml:space="preserve"> </w:t>
      </w:r>
      <w:r w:rsidRPr="00F940BA">
        <w:t>- устного информирования;</w:t>
      </w:r>
    </w:p>
    <w:p w:rsidR="00072168" w:rsidRPr="00F940BA" w:rsidRDefault="00072168" w:rsidP="00072168">
      <w:r>
        <w:t xml:space="preserve"> </w:t>
      </w:r>
      <w:r w:rsidRPr="00F940BA">
        <w:t>- письменного информирования.</w:t>
      </w:r>
    </w:p>
    <w:p w:rsidR="00072168" w:rsidRPr="00F940BA" w:rsidRDefault="00072168" w:rsidP="00072168">
      <w:bookmarkStart w:id="4" w:name="sub_219"/>
      <w:r>
        <w:t xml:space="preserve"> </w:t>
      </w:r>
      <w:r w:rsidRPr="00F940BA">
        <w:t>Индивидуальное устное информирование граждан осуществляется сотрудниками МКУ «МФЦ», а также непосредственно в структурном подразделении при обращении граждан за информацией:</w:t>
      </w:r>
    </w:p>
    <w:bookmarkEnd w:id="4"/>
    <w:p w:rsidR="00072168" w:rsidRPr="00F940BA" w:rsidRDefault="00072168" w:rsidP="00072168">
      <w:r w:rsidRPr="00F940BA">
        <w:t>- при личном обращении;</w:t>
      </w:r>
    </w:p>
    <w:p w:rsidR="00072168" w:rsidRPr="00F940BA" w:rsidRDefault="00072168" w:rsidP="00072168">
      <w:r w:rsidRPr="00F940BA">
        <w:t>- по телефону</w:t>
      </w:r>
    </w:p>
    <w:p w:rsidR="00072168" w:rsidRPr="00F940BA" w:rsidRDefault="00072168" w:rsidP="00072168">
      <w:r w:rsidRPr="00F940BA">
        <w:lastRenderedPageBreak/>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072168" w:rsidRPr="00F940BA" w:rsidRDefault="00072168" w:rsidP="00072168">
      <w:r w:rsidRPr="00F940BA">
        <w:t xml:space="preserve">При ответах на телефонные звонки и устные обращения специалисты Отделов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Отделов,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72168" w:rsidRPr="00F940BA" w:rsidRDefault="00072168" w:rsidP="00072168">
      <w:r>
        <w:t xml:space="preserve"> </w:t>
      </w:r>
      <w:r w:rsidRPr="00F940BA">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072168" w:rsidRPr="00F940BA" w:rsidRDefault="00072168" w:rsidP="00072168">
      <w:r>
        <w:t xml:space="preserve"> </w:t>
      </w:r>
      <w:r w:rsidRPr="00F940BA">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72168" w:rsidRPr="00F940BA" w:rsidRDefault="00072168" w:rsidP="00072168">
      <w:r w:rsidRPr="00F940BA">
        <w:t>Звонки от граждан по вопросу информирования о порядке предоставления муниципальной услуги принимаются в соответствии с графиком работы МКУ «МФЦ», а также непосредственно Отделами. Разговор не должен продолжаться более 15 минут</w:t>
      </w:r>
      <w:bookmarkStart w:id="5" w:name="sub_2113"/>
      <w:r w:rsidRPr="00F940BA">
        <w:t>.</w:t>
      </w:r>
    </w:p>
    <w:p w:rsidR="00072168" w:rsidRPr="00F940BA" w:rsidRDefault="00072168" w:rsidP="00072168">
      <w:r w:rsidRPr="00F940BA">
        <w:t>Обязанности должностных лиц при ответе на телефонные звонки, устные и письменные обращения граждан или организаций.</w:t>
      </w:r>
    </w:p>
    <w:bookmarkEnd w:id="5"/>
    <w:p w:rsidR="00072168" w:rsidRPr="00F940BA" w:rsidRDefault="00072168" w:rsidP="00072168">
      <w:r w:rsidRPr="00F940BA">
        <w:t>Сотрудник, осуществляющий прием и консультирование (по телефону</w:t>
      </w:r>
      <w:r>
        <w:t xml:space="preserve"> </w:t>
      </w:r>
      <w:r w:rsidRPr="00F940BA">
        <w:t>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МКУ «МФЦ», а также непосредственно Отдела, сняв трубку, должен представиться: назвать фамилию, имя, отчество, должность, название учреждения или наименование структурного подразделения.</w:t>
      </w:r>
    </w:p>
    <w:p w:rsidR="00072168" w:rsidRPr="00F940BA" w:rsidRDefault="00072168" w:rsidP="00072168">
      <w:r w:rsidRPr="00F940BA">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072168" w:rsidRPr="00F940BA" w:rsidRDefault="00072168" w:rsidP="00072168">
      <w:bookmarkStart w:id="6" w:name="sub_2110"/>
      <w:r w:rsidRPr="00F940BA">
        <w:t>Индивидуальное письменное информирование при обращении граждан в МКУ «МФЦ», а также непосредственно в Отдел осуществляется путем почтовых отправлений.</w:t>
      </w:r>
    </w:p>
    <w:bookmarkEnd w:id="6"/>
    <w:p w:rsidR="00072168" w:rsidRPr="00F940BA" w:rsidRDefault="00072168" w:rsidP="00072168">
      <w:r w:rsidRPr="00F940BA">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72168" w:rsidRPr="00F940BA" w:rsidRDefault="00072168" w:rsidP="00072168">
      <w:r w:rsidRPr="00F940BA">
        <w:t>Консультации предоставляются по вопросам:</w:t>
      </w:r>
    </w:p>
    <w:p w:rsidR="00072168" w:rsidRPr="00F940BA" w:rsidRDefault="00072168" w:rsidP="00072168">
      <w:r w:rsidRPr="00F940BA">
        <w:t>- перечня документов, необходимых для предоставления услуги, комплектности и достаточности представленных документов;</w:t>
      </w:r>
    </w:p>
    <w:p w:rsidR="00072168" w:rsidRPr="00F940BA" w:rsidRDefault="00072168" w:rsidP="00072168">
      <w:r w:rsidRPr="00F940BA">
        <w:t>- источника получения документов, необходимых для предоставления услуги (с указанием органа, организации и их местонахождения);</w:t>
      </w:r>
    </w:p>
    <w:p w:rsidR="00072168" w:rsidRPr="00F940BA" w:rsidRDefault="00072168" w:rsidP="00072168">
      <w:r w:rsidRPr="00F940BA">
        <w:lastRenderedPageBreak/>
        <w:t>- времени приема и выдачи документов;</w:t>
      </w:r>
    </w:p>
    <w:p w:rsidR="00072168" w:rsidRPr="00F940BA" w:rsidRDefault="00072168" w:rsidP="00072168">
      <w:r w:rsidRPr="00F940BA">
        <w:t>- сроков предоставления услуги;</w:t>
      </w:r>
    </w:p>
    <w:p w:rsidR="00072168" w:rsidRPr="00F940BA" w:rsidRDefault="00072168" w:rsidP="00072168">
      <w:r w:rsidRPr="00F940BA">
        <w:t>- порядка обжалования действий (бездействия) и решений, осуществляемых и принимаемых в ходе предоставления услуги.</w:t>
      </w:r>
    </w:p>
    <w:p w:rsidR="00072168" w:rsidRPr="00F940BA" w:rsidRDefault="00072168" w:rsidP="00072168">
      <w:r w:rsidRPr="00F940BA">
        <w:t>Все консультации являются бесплатными.</w:t>
      </w:r>
    </w:p>
    <w:p w:rsidR="00072168" w:rsidRPr="00F940BA" w:rsidRDefault="00072168" w:rsidP="00072168">
      <w:bookmarkStart w:id="7" w:name="sub_2111"/>
      <w:r w:rsidRPr="00F940BA">
        <w:t>Публичное устное информирование осуществляется с привлечением средств массовой информации</w:t>
      </w:r>
      <w:r>
        <w:t xml:space="preserve"> </w:t>
      </w:r>
      <w:r w:rsidRPr="00F940BA">
        <w:t>(далее СМИ).</w:t>
      </w:r>
    </w:p>
    <w:bookmarkEnd w:id="7"/>
    <w:p w:rsidR="00072168" w:rsidRPr="00F940BA" w:rsidRDefault="00072168" w:rsidP="00072168">
      <w:r w:rsidRPr="00F940BA">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Ковалевского сельского поселения Новокубанского района.</w:t>
      </w:r>
      <w:r>
        <w:t xml:space="preserve"> </w:t>
      </w:r>
    </w:p>
    <w:p w:rsidR="00072168" w:rsidRPr="00F940BA" w:rsidRDefault="00072168" w:rsidP="00072168">
      <w:r w:rsidRPr="00F940BA">
        <w:t>1.5. На информационных стендах в помещении, предназначенном для приема документов для предоставления муниципальной услуги, и Интернет-сайте администрации Ковалевского сельского поселения Новокубанского района размещается следующая информация:</w:t>
      </w:r>
    </w:p>
    <w:p w:rsidR="00072168" w:rsidRPr="00F940BA" w:rsidRDefault="00072168" w:rsidP="00072168">
      <w:r w:rsidRPr="00F940BA">
        <w:t>- выдержки</w:t>
      </w:r>
      <w:r>
        <w:t xml:space="preserve"> </w:t>
      </w:r>
      <w:r w:rsidRPr="00F940BA">
        <w:t>из законодательных и иных нормативных правовых актов, содержащих нормы, регулирующие деятельность по оказанию муниципальной услуги;</w:t>
      </w:r>
    </w:p>
    <w:p w:rsidR="00072168" w:rsidRPr="00F940BA" w:rsidRDefault="00072168" w:rsidP="00072168">
      <w:r w:rsidRPr="00F940BA">
        <w:t>- текст настоящего Административного регламента с приложениями (полная версия на Интернет-сайте и извлечения на информационных стендах);</w:t>
      </w:r>
    </w:p>
    <w:p w:rsidR="00072168" w:rsidRPr="00F940BA" w:rsidRDefault="00072168" w:rsidP="00072168">
      <w:r w:rsidRPr="00F940BA">
        <w:t>- блок-схема и краткое описание порядка предоставления услуги;</w:t>
      </w:r>
    </w:p>
    <w:p w:rsidR="00072168" w:rsidRPr="00F940BA" w:rsidRDefault="00072168" w:rsidP="00072168">
      <w:r w:rsidRPr="00F940BA">
        <w:t>- перечни документов, необходимых для предоставления муниципальной услуги, и требования, предъявляемые к этим документам;</w:t>
      </w:r>
    </w:p>
    <w:p w:rsidR="00072168" w:rsidRPr="00F940BA" w:rsidRDefault="00072168" w:rsidP="00072168">
      <w:r w:rsidRPr="00F940BA">
        <w:t>- образцы оформления документов, необходимых для предоставления муниципальной услуги;</w:t>
      </w:r>
    </w:p>
    <w:p w:rsidR="00072168" w:rsidRPr="00F940BA" w:rsidRDefault="00072168" w:rsidP="00072168">
      <w:r w:rsidRPr="00F940BA">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72168" w:rsidRPr="00F940BA" w:rsidRDefault="00072168" w:rsidP="00072168">
      <w:r w:rsidRPr="00F940BA">
        <w:t>- основания отказа в предоставлении муниципальной услуги;</w:t>
      </w:r>
    </w:p>
    <w:p w:rsidR="00072168" w:rsidRPr="00F940BA" w:rsidRDefault="00072168" w:rsidP="00072168">
      <w:r w:rsidRPr="00F940BA">
        <w:t>Информация, указанная в подпунктах 1.3., 1.4., размещается</w:t>
      </w:r>
      <w:r>
        <w:t xml:space="preserve"> </w:t>
      </w:r>
      <w:r w:rsidRPr="00F940BA">
        <w:t>в сети Интернет, на официальном сайте администрации Ковалевского сельского поселения Новокубанского района</w:t>
      </w:r>
      <w:r>
        <w:t xml:space="preserve"> </w:t>
      </w:r>
      <w:r w:rsidRPr="00F940BA">
        <w:t>и структурных подразделений, предоставляющих муниципальную услугу, организаций, участвующих в предоставлении муниципальной услуги.</w:t>
      </w:r>
    </w:p>
    <w:p w:rsidR="00072168" w:rsidRPr="00F940BA" w:rsidRDefault="00072168" w:rsidP="00072168">
      <w:r w:rsidRPr="00F940BA">
        <w:t>Полная версия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Ковалевского сельского поселения Новокубанского района</w:t>
      </w:r>
      <w:r>
        <w:t xml:space="preserve"> </w:t>
      </w:r>
      <w:r w:rsidRPr="00F940BA">
        <w:t>– «Администрация» - «Административная реформа» - «Реестр муниципальных услуг».</w:t>
      </w:r>
    </w:p>
    <w:p w:rsidR="00072168" w:rsidRPr="00F940BA" w:rsidRDefault="00072168" w:rsidP="00072168"/>
    <w:p w:rsidR="00072168" w:rsidRPr="00F940BA" w:rsidRDefault="00072168" w:rsidP="00072168">
      <w:pPr>
        <w:ind w:firstLine="0"/>
        <w:jc w:val="center"/>
      </w:pPr>
      <w:bookmarkStart w:id="8" w:name="sub_22"/>
      <w:bookmarkStart w:id="9" w:name="sub_200"/>
      <w:r w:rsidRPr="00F940BA">
        <w:t>2. Стандарт предоставления муниципальной услуги</w:t>
      </w:r>
    </w:p>
    <w:bookmarkEnd w:id="9"/>
    <w:p w:rsidR="00072168" w:rsidRPr="00F940BA" w:rsidRDefault="00072168" w:rsidP="00072168">
      <w:pPr>
        <w:ind w:firstLine="0"/>
        <w:jc w:val="center"/>
      </w:pPr>
    </w:p>
    <w:p w:rsidR="00072168" w:rsidRPr="00F940BA" w:rsidRDefault="00072168" w:rsidP="00072168">
      <w:bookmarkStart w:id="10" w:name="sub_21"/>
      <w:r w:rsidRPr="00F940BA">
        <w:t>2.1. Наименование муниципальной услуги.</w:t>
      </w:r>
    </w:p>
    <w:bookmarkEnd w:id="10"/>
    <w:p w:rsidR="00072168" w:rsidRPr="00F940BA" w:rsidRDefault="00072168" w:rsidP="00072168">
      <w:r w:rsidRPr="00F940BA">
        <w:t>Муниципальная услуга – «Возврат платежей физических и юридических лиц по неналоговым доходам из бюджета муниципального образования».</w:t>
      </w:r>
    </w:p>
    <w:p w:rsidR="00072168" w:rsidRPr="00F940BA" w:rsidRDefault="00072168" w:rsidP="00072168">
      <w:r w:rsidRPr="00F940BA">
        <w:t>2.2. Наименование органа, предоставляющего муниципальную услугу.</w:t>
      </w:r>
    </w:p>
    <w:p w:rsidR="00072168" w:rsidRPr="00F940BA" w:rsidRDefault="00072168" w:rsidP="00072168">
      <w:r w:rsidRPr="00F940BA">
        <w:t>Наименование структурных подразделений, непосредственно предоставляющих муниципальную услугу.</w:t>
      </w:r>
    </w:p>
    <w:bookmarkEnd w:id="8"/>
    <w:p w:rsidR="00072168" w:rsidRPr="00F940BA" w:rsidRDefault="00072168" w:rsidP="00072168">
      <w:r w:rsidRPr="00F940BA">
        <w:t xml:space="preserve">Предоставление Муниципальной услуги осуществляется администрацией Ковалевского сельского поселения Новокубанского района (далее – Администрация) </w:t>
      </w:r>
      <w:r w:rsidRPr="00F940BA">
        <w:lastRenderedPageBreak/>
        <w:t>в лице ее уполномоченного органа – Отдела земельных и имущественных отношений и Отдела экономики и финансов.</w:t>
      </w:r>
    </w:p>
    <w:p w:rsidR="00072168" w:rsidRPr="00F940BA" w:rsidRDefault="00072168" w:rsidP="00072168">
      <w:r w:rsidRPr="00F940BA">
        <w:t>Организация, участвующая в предоставлении муниципальной услуги – МКУ «МФЦ».</w:t>
      </w:r>
    </w:p>
    <w:p w:rsidR="00072168" w:rsidRPr="00F940BA" w:rsidRDefault="00072168" w:rsidP="00072168">
      <w:r w:rsidRPr="00F940BA">
        <w:t>В рамках межведомственного информационного взаимодействия для оказания услуги участвует:</w:t>
      </w:r>
    </w:p>
    <w:p w:rsidR="00072168" w:rsidRPr="00F940BA" w:rsidRDefault="00072168" w:rsidP="00072168">
      <w:r w:rsidRPr="00F940BA">
        <w:t>- Отдел № 36 Управления Федерального казначейства по Краснодарскому краю.</w:t>
      </w:r>
    </w:p>
    <w:p w:rsidR="00072168" w:rsidRPr="00F940BA" w:rsidRDefault="00072168" w:rsidP="00072168">
      <w:r w:rsidRPr="00F940BA">
        <w:t>При предоставлении муниципальной услуги Структурные подразделения не вправе</w:t>
      </w:r>
      <w:r>
        <w:t xml:space="preserve"> </w:t>
      </w:r>
      <w:r w:rsidRPr="00F940BA">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2168" w:rsidRPr="00F940BA" w:rsidRDefault="00072168" w:rsidP="00072168">
      <w:r w:rsidRPr="00F940BA">
        <w:t>2.3. Описание результата предоставления муниципальной услуги.</w:t>
      </w:r>
    </w:p>
    <w:p w:rsidR="00072168" w:rsidRPr="00F940BA" w:rsidRDefault="00072168" w:rsidP="00072168">
      <w:r w:rsidRPr="00F940BA">
        <w:t>Результатом предоставления услуги является:</w:t>
      </w:r>
    </w:p>
    <w:p w:rsidR="00072168" w:rsidRPr="00F940BA" w:rsidRDefault="00072168" w:rsidP="00072168">
      <w:bookmarkStart w:id="11" w:name="sub_231"/>
      <w:r w:rsidRPr="00F940BA">
        <w:t>- зачисление денежных средств юридическим и физическим лицам на расчетный счет, о чем заявитель уведомляется письмом Администрации;</w:t>
      </w:r>
    </w:p>
    <w:bookmarkEnd w:id="11"/>
    <w:p w:rsidR="00072168" w:rsidRPr="00F940BA" w:rsidRDefault="00072168" w:rsidP="00072168">
      <w:r w:rsidRPr="00F940BA">
        <w:t>-- выдача заявителю письма Администрации об отказе в предоставлении муниципальной услуги.</w:t>
      </w:r>
    </w:p>
    <w:p w:rsidR="00072168" w:rsidRPr="00F940BA" w:rsidRDefault="00072168" w:rsidP="00072168">
      <w:bookmarkStart w:id="12" w:name="sub_24"/>
      <w:r w:rsidRPr="00F940BA">
        <w:t xml:space="preserve">2.4. </w:t>
      </w:r>
      <w:bookmarkEnd w:id="12"/>
      <w:r w:rsidRPr="00F940BA">
        <w:t>Срок предоставления услуги.</w:t>
      </w:r>
    </w:p>
    <w:p w:rsidR="00072168" w:rsidRPr="00F940BA" w:rsidRDefault="00072168" w:rsidP="00072168">
      <w:r w:rsidRPr="00F940BA">
        <w:t xml:space="preserve">Максимальный срок предоставления услуги составляет 40 (сорок) календарных дней со дня регистрации заявления. </w:t>
      </w:r>
    </w:p>
    <w:p w:rsidR="00072168" w:rsidRPr="00F940BA" w:rsidRDefault="00072168" w:rsidP="00072168">
      <w:r w:rsidRPr="00F940BA">
        <w:t>2.5. Нормативные правовые акты, регулирующие отношения, возникающие в связи с предоставлением муниципальной услуги:</w:t>
      </w:r>
    </w:p>
    <w:p w:rsidR="00072168" w:rsidRPr="00F940BA" w:rsidRDefault="00072168" w:rsidP="00072168">
      <w:r w:rsidRPr="00F940BA">
        <w:t>- Федеральный закон от 06.10.2003 № 131-ФЗ «Об общих принципах организации местного самоуправления в Российской Федерации»;</w:t>
      </w:r>
    </w:p>
    <w:p w:rsidR="00072168" w:rsidRPr="00F940BA" w:rsidRDefault="00072168" w:rsidP="00072168">
      <w:r>
        <w:t xml:space="preserve"> </w:t>
      </w:r>
      <w:r w:rsidRPr="00F940BA">
        <w:t xml:space="preserve"> Федеральный закон Российской Федерации от 27.07.2010 № 210-ФЗ «Об организации предоставления государственных и муниципальных услуг»;</w:t>
      </w:r>
    </w:p>
    <w:p w:rsidR="00072168" w:rsidRPr="00F940BA" w:rsidRDefault="00072168" w:rsidP="00072168">
      <w:r w:rsidRPr="00F940BA">
        <w:t>- Гражданский кодекс Российской Федерации;</w:t>
      </w:r>
    </w:p>
    <w:p w:rsidR="00072168" w:rsidRPr="00F940BA" w:rsidRDefault="00072168" w:rsidP="00072168">
      <w:r w:rsidRPr="00F940BA">
        <w:t>- Земельный кодекс Российской Федерации;</w:t>
      </w:r>
    </w:p>
    <w:p w:rsidR="00072168" w:rsidRPr="00F940BA" w:rsidRDefault="00072168" w:rsidP="00072168">
      <w:r w:rsidRPr="00F940BA">
        <w:t>- Бюджетный кодекс Российской Федерации;</w:t>
      </w:r>
    </w:p>
    <w:p w:rsidR="00072168" w:rsidRPr="00F940BA" w:rsidRDefault="00072168" w:rsidP="00072168">
      <w:r w:rsidRPr="00F940BA">
        <w:t>- Устав Ковалевского сельского поселения Новокубанского района;</w:t>
      </w:r>
    </w:p>
    <w:p w:rsidR="00072168" w:rsidRPr="00F940BA" w:rsidRDefault="00072168" w:rsidP="00072168">
      <w:r w:rsidRPr="00F940BA">
        <w:t>- Настоящий Административный регламент.</w:t>
      </w:r>
      <w:bookmarkStart w:id="13" w:name="sub_26"/>
    </w:p>
    <w:p w:rsidR="00072168" w:rsidRPr="00F940BA" w:rsidRDefault="00072168" w:rsidP="00072168">
      <w:r w:rsidRPr="00F940B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bookmarkEnd w:id="13"/>
    <w:p w:rsidR="00072168" w:rsidRPr="00F940BA" w:rsidRDefault="00072168" w:rsidP="0007216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294"/>
        <w:gridCol w:w="1728"/>
        <w:gridCol w:w="2141"/>
      </w:tblGrid>
      <w:tr w:rsidR="00072168" w:rsidRPr="00F940BA" w:rsidTr="00D918CD">
        <w:tblPrEx>
          <w:tblCellMar>
            <w:top w:w="0" w:type="dxa"/>
            <w:bottom w:w="0" w:type="dxa"/>
          </w:tblCellMar>
        </w:tblPrEx>
        <w:tc>
          <w:tcPr>
            <w:tcW w:w="567" w:type="dxa"/>
            <w:tcBorders>
              <w:top w:val="single" w:sz="4" w:space="0" w:color="auto"/>
              <w:bottom w:val="single" w:sz="4" w:space="0" w:color="auto"/>
              <w:right w:val="single" w:sz="4" w:space="0" w:color="auto"/>
            </w:tcBorders>
          </w:tcPr>
          <w:p w:rsidR="00072168" w:rsidRPr="00F940BA" w:rsidRDefault="00072168" w:rsidP="00D918CD">
            <w:r w:rsidRPr="00F940BA">
              <w:t>N</w:t>
            </w:r>
          </w:p>
          <w:p w:rsidR="00072168" w:rsidRPr="00F940BA" w:rsidRDefault="00072168" w:rsidP="00D918CD">
            <w:r w:rsidRPr="00F940BA">
              <w:t>п/п</w:t>
            </w:r>
          </w:p>
        </w:tc>
        <w:tc>
          <w:tcPr>
            <w:tcW w:w="5294"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Наименование документа</w:t>
            </w:r>
          </w:p>
        </w:tc>
        <w:tc>
          <w:tcPr>
            <w:tcW w:w="1728"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Тип документа (оригинал, копия)</w:t>
            </w:r>
          </w:p>
        </w:tc>
        <w:tc>
          <w:tcPr>
            <w:tcW w:w="2141" w:type="dxa"/>
            <w:tcBorders>
              <w:top w:val="single" w:sz="4" w:space="0" w:color="auto"/>
              <w:left w:val="single" w:sz="4" w:space="0" w:color="auto"/>
              <w:bottom w:val="single" w:sz="4" w:space="0" w:color="auto"/>
            </w:tcBorders>
          </w:tcPr>
          <w:p w:rsidR="00072168" w:rsidRPr="00F940BA" w:rsidRDefault="00072168" w:rsidP="00D918CD">
            <w:pPr>
              <w:ind w:firstLine="0"/>
            </w:pPr>
            <w:r w:rsidRPr="00F940BA">
              <w:t>Примечание</w:t>
            </w:r>
          </w:p>
        </w:tc>
      </w:tr>
      <w:tr w:rsidR="00072168" w:rsidRPr="00F940BA" w:rsidTr="00D918CD">
        <w:tblPrEx>
          <w:tblCellMar>
            <w:top w:w="0" w:type="dxa"/>
            <w:bottom w:w="0" w:type="dxa"/>
          </w:tblCellMar>
        </w:tblPrEx>
        <w:tc>
          <w:tcPr>
            <w:tcW w:w="9730" w:type="dxa"/>
            <w:gridSpan w:val="4"/>
            <w:tcBorders>
              <w:top w:val="single" w:sz="4" w:space="0" w:color="auto"/>
              <w:bottom w:val="single" w:sz="4" w:space="0" w:color="auto"/>
            </w:tcBorders>
          </w:tcPr>
          <w:p w:rsidR="00072168" w:rsidRPr="00F940BA" w:rsidRDefault="00072168" w:rsidP="00D918CD">
            <w:pPr>
              <w:ind w:firstLine="0"/>
            </w:pPr>
            <w:r w:rsidRPr="00F940BA">
              <w:t>Документы, предоставляемые заявителем:</w:t>
            </w:r>
          </w:p>
        </w:tc>
      </w:tr>
      <w:tr w:rsidR="00072168" w:rsidRPr="00F940BA" w:rsidTr="00D918CD">
        <w:tblPrEx>
          <w:tblCellMar>
            <w:top w:w="0" w:type="dxa"/>
            <w:bottom w:w="0" w:type="dxa"/>
          </w:tblCellMar>
        </w:tblPrEx>
        <w:tc>
          <w:tcPr>
            <w:tcW w:w="567" w:type="dxa"/>
            <w:tcBorders>
              <w:top w:val="single" w:sz="4" w:space="0" w:color="auto"/>
              <w:bottom w:val="single" w:sz="4" w:space="0" w:color="auto"/>
              <w:right w:val="single" w:sz="4" w:space="0" w:color="auto"/>
            </w:tcBorders>
          </w:tcPr>
          <w:p w:rsidR="00072168" w:rsidRPr="00F940BA" w:rsidRDefault="00072168" w:rsidP="00D918CD">
            <w:r w:rsidRPr="00F940BA">
              <w:t>1</w:t>
            </w:r>
          </w:p>
        </w:tc>
        <w:tc>
          <w:tcPr>
            <w:tcW w:w="5294"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 xml:space="preserve">Заявление о возврате излишне (ошибочно) уплаченных сумм платежей из бюджета Ковалевского сельского поселения Новокубанского района, содержащее </w:t>
            </w:r>
            <w:r w:rsidRPr="00F940BA">
              <w:lastRenderedPageBreak/>
              <w:t>следующие обязательные реквизиты:</w:t>
            </w:r>
          </w:p>
          <w:p w:rsidR="00072168" w:rsidRPr="00F940BA" w:rsidRDefault="00072168" w:rsidP="00D918CD">
            <w:pPr>
              <w:ind w:firstLine="0"/>
            </w:pPr>
            <w:r w:rsidRPr="00F940BA">
              <w:t>- полное наименование заявителя (в случае, если заявителем является юридическое лицо,</w:t>
            </w:r>
          </w:p>
          <w:p w:rsidR="00072168" w:rsidRPr="00F940BA" w:rsidRDefault="00072168" w:rsidP="00D918CD">
            <w:pPr>
              <w:ind w:firstLine="0"/>
            </w:pPr>
            <w:r w:rsidRPr="00F940BA">
              <w:t>- Ф.И.О., паспортные данные физического лица;</w:t>
            </w:r>
          </w:p>
          <w:p w:rsidR="00072168" w:rsidRPr="00F940BA" w:rsidRDefault="00072168" w:rsidP="00D918CD">
            <w:pPr>
              <w:ind w:firstLine="0"/>
            </w:pPr>
            <w:r w:rsidRPr="00F940BA">
              <w:t>- юридический и почтовый адрес (если заявителем является физическое лицо - адрес местожительства физического лица);</w:t>
            </w:r>
          </w:p>
          <w:p w:rsidR="00072168" w:rsidRPr="00F940BA" w:rsidRDefault="00072168" w:rsidP="00D918CD">
            <w:pPr>
              <w:ind w:firstLine="0"/>
            </w:pPr>
            <w:r w:rsidRPr="00F940BA">
              <w:t>- идентификационный номер налогоплательщика (ИНН),</w:t>
            </w:r>
          </w:p>
          <w:p w:rsidR="00072168" w:rsidRPr="00F940BA" w:rsidRDefault="00072168" w:rsidP="00D918CD">
            <w:pPr>
              <w:ind w:firstLine="0"/>
            </w:pPr>
            <w:r w:rsidRPr="00F940BA">
              <w:t>- код причины постановки на налоговый учет (КПП) (для физических лиц при его наличии);</w:t>
            </w:r>
          </w:p>
          <w:p w:rsidR="00072168" w:rsidRPr="00F940BA" w:rsidRDefault="00072168" w:rsidP="00D918CD">
            <w:pPr>
              <w:ind w:firstLine="0"/>
            </w:pPr>
            <w:r w:rsidRPr="00F940BA">
              <w:t>- контактный телефон заявителя;</w:t>
            </w:r>
          </w:p>
          <w:p w:rsidR="00072168" w:rsidRPr="00F940BA" w:rsidRDefault="00072168" w:rsidP="00D918CD">
            <w:pPr>
              <w:ind w:firstLine="0"/>
            </w:pPr>
            <w:r w:rsidRPr="00F940BA">
              <w:t>- назначение и сумма излишне (ошибочно) уплаченных денежных средств; реквизиты платежных документов; сумма, подлежащая возврату;</w:t>
            </w:r>
          </w:p>
          <w:p w:rsidR="00072168" w:rsidRPr="00F940BA" w:rsidRDefault="00072168" w:rsidP="00D918CD">
            <w:pPr>
              <w:ind w:firstLine="0"/>
            </w:pPr>
            <w:r w:rsidRPr="00F940BA">
              <w:t>- банковские реквизиты для осуществления возврата излишне (ошибочно) уплаченных денежных средств, в том числе: наименование банка; БИК банка - заявителя платежа; номер корреспондентского счета; номер расчетного счета; номер лицевого счета заявителя платежа</w:t>
            </w:r>
          </w:p>
        </w:tc>
        <w:tc>
          <w:tcPr>
            <w:tcW w:w="1728"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lastRenderedPageBreak/>
              <w:t>Оригинал</w:t>
            </w:r>
          </w:p>
        </w:tc>
        <w:tc>
          <w:tcPr>
            <w:tcW w:w="2141" w:type="dxa"/>
            <w:tcBorders>
              <w:top w:val="single" w:sz="4" w:space="0" w:color="auto"/>
              <w:left w:val="single" w:sz="4" w:space="0" w:color="auto"/>
              <w:bottom w:val="single" w:sz="4" w:space="0" w:color="auto"/>
            </w:tcBorders>
          </w:tcPr>
          <w:p w:rsidR="00072168" w:rsidRPr="00F940BA" w:rsidRDefault="00072168" w:rsidP="00D918CD">
            <w:pPr>
              <w:ind w:firstLine="0"/>
            </w:pPr>
          </w:p>
        </w:tc>
      </w:tr>
      <w:tr w:rsidR="00072168" w:rsidRPr="00F940BA" w:rsidTr="00D918CD">
        <w:tblPrEx>
          <w:tblCellMar>
            <w:top w:w="0" w:type="dxa"/>
            <w:bottom w:w="0" w:type="dxa"/>
          </w:tblCellMar>
        </w:tblPrEx>
        <w:tc>
          <w:tcPr>
            <w:tcW w:w="567" w:type="dxa"/>
            <w:tcBorders>
              <w:top w:val="single" w:sz="4" w:space="0" w:color="auto"/>
              <w:bottom w:val="single" w:sz="4" w:space="0" w:color="auto"/>
              <w:right w:val="single" w:sz="4" w:space="0" w:color="auto"/>
            </w:tcBorders>
          </w:tcPr>
          <w:p w:rsidR="00072168" w:rsidRPr="00F940BA" w:rsidRDefault="00072168" w:rsidP="00D918CD">
            <w:r w:rsidRPr="00F940BA">
              <w:lastRenderedPageBreak/>
              <w:t>2</w:t>
            </w:r>
          </w:p>
        </w:tc>
        <w:tc>
          <w:tcPr>
            <w:tcW w:w="5294"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Документы,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 паспорт моряка; удостоверение беженца)</w:t>
            </w:r>
          </w:p>
        </w:tc>
        <w:tc>
          <w:tcPr>
            <w:tcW w:w="1728"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Оригинал</w:t>
            </w:r>
          </w:p>
        </w:tc>
        <w:tc>
          <w:tcPr>
            <w:tcW w:w="2141" w:type="dxa"/>
            <w:tcBorders>
              <w:top w:val="single" w:sz="4" w:space="0" w:color="auto"/>
              <w:left w:val="single" w:sz="4" w:space="0" w:color="auto"/>
              <w:bottom w:val="single" w:sz="4" w:space="0" w:color="auto"/>
            </w:tcBorders>
          </w:tcPr>
          <w:p w:rsidR="00072168" w:rsidRPr="00F940BA" w:rsidRDefault="00072168" w:rsidP="00D918CD">
            <w:pPr>
              <w:ind w:firstLine="0"/>
            </w:pPr>
            <w:r w:rsidRPr="00F940BA">
              <w:t>для снятия копии</w:t>
            </w:r>
          </w:p>
        </w:tc>
      </w:tr>
      <w:tr w:rsidR="00072168" w:rsidRPr="00F940BA" w:rsidTr="00D918CD">
        <w:tblPrEx>
          <w:tblCellMar>
            <w:top w:w="0" w:type="dxa"/>
            <w:bottom w:w="0" w:type="dxa"/>
          </w:tblCellMar>
        </w:tblPrEx>
        <w:tc>
          <w:tcPr>
            <w:tcW w:w="567" w:type="dxa"/>
            <w:tcBorders>
              <w:top w:val="single" w:sz="4" w:space="0" w:color="auto"/>
              <w:bottom w:val="single" w:sz="4" w:space="0" w:color="auto"/>
              <w:right w:val="single" w:sz="4" w:space="0" w:color="auto"/>
            </w:tcBorders>
          </w:tcPr>
          <w:p w:rsidR="00072168" w:rsidRPr="00F940BA" w:rsidRDefault="00072168" w:rsidP="00D918CD">
            <w:r w:rsidRPr="00F940BA">
              <w:t>3</w:t>
            </w:r>
          </w:p>
        </w:tc>
        <w:tc>
          <w:tcPr>
            <w:tcW w:w="5294"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(доверенность нотариально заверенная)</w:t>
            </w:r>
          </w:p>
        </w:tc>
        <w:tc>
          <w:tcPr>
            <w:tcW w:w="1728"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Оригинал (для снятия копии)</w:t>
            </w:r>
          </w:p>
        </w:tc>
        <w:tc>
          <w:tcPr>
            <w:tcW w:w="2141" w:type="dxa"/>
            <w:tcBorders>
              <w:top w:val="single" w:sz="4" w:space="0" w:color="auto"/>
              <w:left w:val="single" w:sz="4" w:space="0" w:color="auto"/>
              <w:bottom w:val="single" w:sz="4" w:space="0" w:color="auto"/>
            </w:tcBorders>
          </w:tcPr>
          <w:p w:rsidR="00072168" w:rsidRPr="00F940BA" w:rsidRDefault="00072168" w:rsidP="00D918CD">
            <w:pPr>
              <w:ind w:firstLine="0"/>
            </w:pPr>
            <w:r w:rsidRPr="00F940BA">
              <w:t>В случаею, если обращается представитель заявителя</w:t>
            </w:r>
          </w:p>
        </w:tc>
      </w:tr>
      <w:tr w:rsidR="00072168" w:rsidRPr="00F940BA" w:rsidTr="00D918CD">
        <w:tblPrEx>
          <w:tblCellMar>
            <w:top w:w="0" w:type="dxa"/>
            <w:bottom w:w="0" w:type="dxa"/>
          </w:tblCellMar>
        </w:tblPrEx>
        <w:tc>
          <w:tcPr>
            <w:tcW w:w="567" w:type="dxa"/>
            <w:tcBorders>
              <w:top w:val="single" w:sz="4" w:space="0" w:color="auto"/>
              <w:bottom w:val="single" w:sz="4" w:space="0" w:color="auto"/>
              <w:right w:val="single" w:sz="4" w:space="0" w:color="auto"/>
            </w:tcBorders>
          </w:tcPr>
          <w:p w:rsidR="00072168" w:rsidRPr="00F940BA" w:rsidRDefault="00072168" w:rsidP="00D918CD">
            <w:r w:rsidRPr="00F940BA">
              <w:t>4</w:t>
            </w:r>
          </w:p>
        </w:tc>
        <w:tc>
          <w:tcPr>
            <w:tcW w:w="5294"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t xml:space="preserve">Документ, подтверждающий перечисление в бюджет муниципального образования </w:t>
            </w:r>
            <w:r w:rsidRPr="00F940BA">
              <w:lastRenderedPageBreak/>
              <w:t>излишне (ошибочно) уплаченных сумм</w:t>
            </w:r>
          </w:p>
        </w:tc>
        <w:tc>
          <w:tcPr>
            <w:tcW w:w="1728" w:type="dxa"/>
            <w:tcBorders>
              <w:top w:val="single" w:sz="4" w:space="0" w:color="auto"/>
              <w:left w:val="single" w:sz="4" w:space="0" w:color="auto"/>
              <w:bottom w:val="single" w:sz="4" w:space="0" w:color="auto"/>
              <w:right w:val="single" w:sz="4" w:space="0" w:color="auto"/>
            </w:tcBorders>
          </w:tcPr>
          <w:p w:rsidR="00072168" w:rsidRPr="00F940BA" w:rsidRDefault="00072168" w:rsidP="00D918CD">
            <w:pPr>
              <w:ind w:firstLine="0"/>
            </w:pPr>
            <w:r w:rsidRPr="00F940BA">
              <w:lastRenderedPageBreak/>
              <w:t>Копия</w:t>
            </w:r>
          </w:p>
        </w:tc>
        <w:tc>
          <w:tcPr>
            <w:tcW w:w="2141" w:type="dxa"/>
            <w:tcBorders>
              <w:top w:val="single" w:sz="4" w:space="0" w:color="auto"/>
              <w:left w:val="single" w:sz="4" w:space="0" w:color="auto"/>
              <w:bottom w:val="single" w:sz="4" w:space="0" w:color="auto"/>
            </w:tcBorders>
          </w:tcPr>
          <w:p w:rsidR="00072168" w:rsidRPr="00F940BA" w:rsidRDefault="00072168" w:rsidP="00D918CD">
            <w:pPr>
              <w:ind w:firstLine="0"/>
            </w:pPr>
            <w:r w:rsidRPr="00F940BA">
              <w:t xml:space="preserve">платежное поручение, </w:t>
            </w:r>
            <w:r w:rsidRPr="00F940BA">
              <w:lastRenderedPageBreak/>
              <w:t>квитанция</w:t>
            </w:r>
          </w:p>
        </w:tc>
      </w:tr>
    </w:tbl>
    <w:p w:rsidR="00072168" w:rsidRPr="00F940BA" w:rsidRDefault="00072168" w:rsidP="00072168"/>
    <w:p w:rsidR="00072168" w:rsidRPr="00F940BA" w:rsidRDefault="00072168" w:rsidP="00072168">
      <w:bookmarkStart w:id="14" w:name="sub_262"/>
      <w:r w:rsidRPr="00F940BA">
        <w:t>Запрещается требовать от заявителя:</w:t>
      </w:r>
    </w:p>
    <w:p w:rsidR="00072168" w:rsidRPr="00F940BA" w:rsidRDefault="00072168" w:rsidP="00072168">
      <w:r w:rsidRPr="00F940B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168" w:rsidRPr="00F940BA" w:rsidRDefault="00072168" w:rsidP="00072168">
      <w:r w:rsidRPr="00F940BA">
        <w:t>- представления документов и информации, которые находятся в распоряжении Администрации,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частью 6 статьи 7 Федерального закона № 210-ФЗ перечень документов.</w:t>
      </w:r>
    </w:p>
    <w:p w:rsidR="00072168" w:rsidRPr="00F940BA" w:rsidRDefault="00072168" w:rsidP="00072168">
      <w:r w:rsidRPr="00F940BA">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bookmarkEnd w:id="14"/>
    <w:p w:rsidR="00072168" w:rsidRPr="00F940BA" w:rsidRDefault="00072168" w:rsidP="00072168">
      <w:r w:rsidRPr="00F940BA">
        <w:t>Документы, запрашиваемые в порядке межведомственного взаимодействия отсутствуют.</w:t>
      </w:r>
    </w:p>
    <w:p w:rsidR="00072168" w:rsidRPr="00F940BA" w:rsidRDefault="00072168" w:rsidP="00072168">
      <w:r w:rsidRPr="00F940BA">
        <w:t>2.7. Исчерпывающий перечень оснований для отказа в приеме документов, необходимых для предоставления муниципальной услуги:</w:t>
      </w:r>
    </w:p>
    <w:p w:rsidR="00072168" w:rsidRPr="00F940BA" w:rsidRDefault="00072168" w:rsidP="00072168">
      <w:r w:rsidRPr="00F940BA">
        <w:t>Основаниями для отказа в приеме документов на предоставление муниципальной услуги являются:</w:t>
      </w:r>
    </w:p>
    <w:p w:rsidR="00072168" w:rsidRPr="00F940BA" w:rsidRDefault="00072168" w:rsidP="00072168">
      <w:r w:rsidRPr="00F940BA">
        <w:t>- обращение с заявлением о предоставлении муниципальной услуги неуполномоченного лица;</w:t>
      </w:r>
    </w:p>
    <w:p w:rsidR="00072168" w:rsidRPr="00F940BA" w:rsidRDefault="00072168" w:rsidP="00072168">
      <w:r w:rsidRPr="00F940BA">
        <w:t>- наличие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оказания муниципальной услуги;</w:t>
      </w:r>
    </w:p>
    <w:p w:rsidR="00072168" w:rsidRPr="00F940BA" w:rsidRDefault="00072168" w:rsidP="00072168">
      <w:r w:rsidRPr="00F940BA">
        <w:t>- не предоставление заявителем документа (ов), установленных пунктом 2.6 настоящего Административного регламента.</w:t>
      </w:r>
    </w:p>
    <w:p w:rsidR="00072168" w:rsidRPr="00F940BA" w:rsidRDefault="00072168" w:rsidP="00072168">
      <w:r w:rsidRPr="00F940BA">
        <w:t>2.8. Исчерпывающий перечень оснований для приостановления в предоставлении муниципальной услуги.</w:t>
      </w:r>
    </w:p>
    <w:p w:rsidR="00072168" w:rsidRPr="00F940BA" w:rsidRDefault="00072168" w:rsidP="00072168">
      <w:r w:rsidRPr="00F940BA">
        <w:t>Основания для приостановления предоставления муниципальной услуги законодательством Российской Федерации не предусмотрены.</w:t>
      </w:r>
    </w:p>
    <w:p w:rsidR="00072168" w:rsidRPr="00F940BA" w:rsidRDefault="00072168" w:rsidP="00072168">
      <w:r w:rsidRPr="00F940BA">
        <w:t>2.9. Исчерпывающий перечень оснований для отказа в предоставлении услуги.</w:t>
      </w:r>
    </w:p>
    <w:p w:rsidR="00072168" w:rsidRPr="00F940BA" w:rsidRDefault="00072168" w:rsidP="00072168">
      <w:r w:rsidRPr="00F940BA">
        <w:t>- непредставление заявителем документов, указанных в пункте 2.6 Административного регламента;</w:t>
      </w:r>
    </w:p>
    <w:p w:rsidR="00072168" w:rsidRPr="00F940BA" w:rsidRDefault="00072168" w:rsidP="00072168">
      <w:r w:rsidRPr="00F940BA">
        <w:t>- неполнота и/или недостоверность сведений, содержащихся в заявлении и документах, предусмотренных пунктом 2.6 настоящего Административного регламента.</w:t>
      </w:r>
    </w:p>
    <w:p w:rsidR="00072168" w:rsidRPr="00F940BA" w:rsidRDefault="00072168" w:rsidP="00072168">
      <w:r w:rsidRPr="00F940BA">
        <w:t xml:space="preserve">- не поступление платежа в бюджет муниципального образования. </w:t>
      </w:r>
    </w:p>
    <w:p w:rsidR="00072168" w:rsidRPr="00F940BA" w:rsidRDefault="00072168" w:rsidP="00072168">
      <w:r w:rsidRPr="00F940BA">
        <w:t>- обращение заявителя об оказании муниципальной услуги, предоставление которой не осуществляется Администрацией.</w:t>
      </w:r>
    </w:p>
    <w:p w:rsidR="00072168" w:rsidRPr="00F940BA" w:rsidRDefault="00072168" w:rsidP="00072168">
      <w:bookmarkStart w:id="15" w:name="sub_210"/>
      <w:r w:rsidRPr="00F940BA">
        <w:t>2.10. Перечень услуг, которые являются необходимыми и обязательными для предоставления муниципальной услуги.</w:t>
      </w:r>
    </w:p>
    <w:p w:rsidR="00072168" w:rsidRPr="00F940BA" w:rsidRDefault="00072168" w:rsidP="00072168">
      <w:r w:rsidRPr="00F940BA">
        <w:t>Услуги, которые являются необходимыми и обязательными для предоставления муниципальной услуги, отсутствуют.</w:t>
      </w:r>
    </w:p>
    <w:p w:rsidR="00072168" w:rsidRPr="00F940BA" w:rsidRDefault="00072168" w:rsidP="00072168">
      <w:r w:rsidRPr="00F940BA">
        <w:lastRenderedPageBreak/>
        <w:t>2.11. Порядок, размер и основания взимания платы за предоставление услуги.</w:t>
      </w:r>
    </w:p>
    <w:p w:rsidR="00072168" w:rsidRPr="00F940BA" w:rsidRDefault="00072168" w:rsidP="00072168">
      <w:r w:rsidRPr="00F940BA">
        <w:t>Предоставление муниципальной услуги носит заявительный характер и предоставляется бесплатно.</w:t>
      </w:r>
    </w:p>
    <w:bookmarkEnd w:id="15"/>
    <w:p w:rsidR="00072168" w:rsidRPr="00F940BA" w:rsidRDefault="00072168" w:rsidP="00072168">
      <w:r w:rsidRPr="00F940BA">
        <w:t>2.12. 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072168" w:rsidRPr="00F940BA" w:rsidRDefault="00072168" w:rsidP="00072168">
      <w:r w:rsidRPr="00F940BA">
        <w:t>Максимальный срок ожидания в очереди при приеме документов и подаче запроса о предоставлении услуги не может превышать 15 минут.</w:t>
      </w:r>
    </w:p>
    <w:p w:rsidR="00072168" w:rsidRPr="00F940BA" w:rsidRDefault="00072168" w:rsidP="00072168">
      <w:r w:rsidRPr="00F940BA">
        <w:t>Максимальный срок ожидания в очереди при получении результата предоставления услуги не может превышать 15 минут.</w:t>
      </w:r>
    </w:p>
    <w:p w:rsidR="00072168" w:rsidRPr="00F940BA" w:rsidRDefault="00072168" w:rsidP="00072168">
      <w:r w:rsidRPr="00F940BA">
        <w:t xml:space="preserve">2.13. </w:t>
      </w:r>
      <w:bookmarkStart w:id="16" w:name="sub_215"/>
      <w:r w:rsidRPr="00F940BA">
        <w:t>Срок и порядок регистрации запроса заявителя о предоставлении муниципальной услуги, услуги организации, участвующей в</w:t>
      </w:r>
      <w:r>
        <w:t xml:space="preserve"> </w:t>
      </w:r>
      <w:r w:rsidRPr="00F940BA">
        <w:t>предоставлении муниципальной услуги, в том числе в электронной форме.</w:t>
      </w:r>
    </w:p>
    <w:p w:rsidR="00072168" w:rsidRPr="00F940BA" w:rsidRDefault="00072168" w:rsidP="00072168">
      <w:r w:rsidRPr="00F940BA">
        <w:t>Срок регистрации запроса заявителя о предоставлении муниципальной услуги – 1 рабочий день.</w:t>
      </w:r>
    </w:p>
    <w:p w:rsidR="00072168" w:rsidRPr="00F940BA" w:rsidRDefault="00072168" w:rsidP="00072168">
      <w:r w:rsidRPr="00F940BA">
        <w:t>Порядок регистрации запроса заявителя о предоставлении муниципальной услуги:</w:t>
      </w:r>
    </w:p>
    <w:p w:rsidR="00072168" w:rsidRPr="00F940BA" w:rsidRDefault="00072168" w:rsidP="00072168">
      <w:r w:rsidRPr="00F940BA">
        <w:t>- приём заявления и пакета документов, либо отказ в приёме пакета документов;</w:t>
      </w:r>
    </w:p>
    <w:p w:rsidR="00072168" w:rsidRPr="00F940BA" w:rsidRDefault="00072168" w:rsidP="00072168">
      <w:r w:rsidRPr="00F940BA">
        <w:t>- регистрация заявления (в том числе в электронной форме) и пакета документов, направление его Главе Ковалевского сельского поселения Новокубанского района.</w:t>
      </w:r>
    </w:p>
    <w:bookmarkEnd w:id="16"/>
    <w:p w:rsidR="00072168" w:rsidRPr="00F940BA" w:rsidRDefault="00072168" w:rsidP="00072168">
      <w:r w:rsidRPr="00F940BA">
        <w:t>2.14. Требования к помещениям, в которых предоставляются</w:t>
      </w:r>
      <w:r>
        <w:t xml:space="preserve"> </w:t>
      </w:r>
      <w:r w:rsidRPr="00F940BA">
        <w:t>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072168" w:rsidRPr="00F940BA" w:rsidRDefault="00072168" w:rsidP="00072168">
      <w:r w:rsidRPr="00F940BA">
        <w:t>Прием граждан для оказания муниципальной услуги осуществляется согласно графику работы МКУ «МФЦ» и Администрации, указанному в пункте 1.3. настоящего Административного регламента.</w:t>
      </w:r>
    </w:p>
    <w:p w:rsidR="00072168" w:rsidRPr="00F940BA" w:rsidRDefault="00072168" w:rsidP="00072168">
      <w:r w:rsidRPr="00F940BA">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w:t>
      </w:r>
    </w:p>
    <w:p w:rsidR="00072168" w:rsidRPr="00F940BA" w:rsidRDefault="00072168" w:rsidP="00072168">
      <w:r w:rsidRPr="00F940BA">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072168" w:rsidRPr="00F940BA" w:rsidRDefault="00072168" w:rsidP="00072168">
      <w:r w:rsidRPr="00F940BA">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072168" w:rsidRPr="00F940BA" w:rsidRDefault="00072168" w:rsidP="00072168">
      <w:r w:rsidRPr="00F940BA">
        <w:t>В местах предоставления муниципальной услуги предусматривается оборудование доступных мест общественного пользования (туалетов).</w:t>
      </w:r>
    </w:p>
    <w:p w:rsidR="00072168" w:rsidRPr="00F940BA" w:rsidRDefault="00072168" w:rsidP="00072168">
      <w:r w:rsidRPr="00F940BA">
        <w:t xml:space="preserve">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 </w:t>
      </w:r>
    </w:p>
    <w:p w:rsidR="00072168" w:rsidRPr="00F940BA" w:rsidRDefault="00072168" w:rsidP="00072168">
      <w:r w:rsidRPr="00F940BA">
        <w:lastRenderedPageBreak/>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072168" w:rsidRPr="00F940BA" w:rsidRDefault="00072168" w:rsidP="00072168">
      <w:r w:rsidRPr="00F940BA">
        <w:t>Информация</w:t>
      </w:r>
      <w:r>
        <w:t xml:space="preserve"> </w:t>
      </w:r>
      <w:r w:rsidRPr="00F940BA">
        <w:t>о предоставлении муниципальной</w:t>
      </w:r>
      <w:r>
        <w:t xml:space="preserve"> </w:t>
      </w:r>
      <w:r w:rsidRPr="00F940BA">
        <w:t>услуги, указанная в п.1.5., размещается на информационных стендах в помещении, предназначенном для приема документов для предоставления муниципальной услуги.</w:t>
      </w:r>
    </w:p>
    <w:p w:rsidR="00072168" w:rsidRPr="00F940BA" w:rsidRDefault="00072168" w:rsidP="00072168">
      <w:r w:rsidRPr="00F940BA">
        <w:t>2.15. Показатели доступности и качества муниципальной услуги.</w:t>
      </w:r>
    </w:p>
    <w:p w:rsidR="00072168" w:rsidRPr="00F940BA" w:rsidRDefault="00072168" w:rsidP="00072168">
      <w:r w:rsidRPr="00F940BA">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072168" w:rsidRPr="00F940BA" w:rsidRDefault="00072168" w:rsidP="00072168">
      <w:r w:rsidRPr="00F940BA">
        <w:t xml:space="preserve">Информация об отказе в предоставлении муниципальной услуги направляется заявителю заказным письмом и, в случае необходимости, дублируется по телефону или электронной почте, указанным в заявлении (при наличии соответствующих данных в заявлении). </w:t>
      </w:r>
    </w:p>
    <w:p w:rsidR="00072168" w:rsidRPr="00F940BA" w:rsidRDefault="00072168" w:rsidP="00072168">
      <w:r w:rsidRPr="00F940BA">
        <w:t>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и/или электронной почте.</w:t>
      </w:r>
    </w:p>
    <w:p w:rsidR="00072168" w:rsidRPr="00F940BA" w:rsidRDefault="00072168" w:rsidP="00072168">
      <w:r w:rsidRPr="00F940BA">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 либо МКУ «МФЦ».</w:t>
      </w:r>
    </w:p>
    <w:p w:rsidR="00072168" w:rsidRPr="00F940BA" w:rsidRDefault="00072168" w:rsidP="00072168">
      <w:r w:rsidRPr="00F940BA">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072168" w:rsidRPr="00F940BA" w:rsidRDefault="00072168" w:rsidP="00072168">
      <w:r w:rsidRPr="00F940BA">
        <w:t>Заявители, представившие документы в обязательном порядке информируются специалистами:</w:t>
      </w:r>
    </w:p>
    <w:p w:rsidR="00072168" w:rsidRPr="00F940BA" w:rsidRDefault="00072168" w:rsidP="00072168">
      <w:r w:rsidRPr="00F940BA">
        <w:t>- о приостановлении предоставления муниципальной услуги;</w:t>
      </w:r>
    </w:p>
    <w:p w:rsidR="00072168" w:rsidRPr="00F940BA" w:rsidRDefault="00072168" w:rsidP="00072168">
      <w:r w:rsidRPr="00F940BA">
        <w:t>- об отказе в предоставлении муниципальной услуги;</w:t>
      </w:r>
    </w:p>
    <w:p w:rsidR="00072168" w:rsidRPr="00F940BA" w:rsidRDefault="00072168" w:rsidP="00072168">
      <w:r w:rsidRPr="00F940BA">
        <w:t>- о сроке завершения оформления документов и</w:t>
      </w:r>
      <w:r>
        <w:t xml:space="preserve"> </w:t>
      </w:r>
      <w:r w:rsidRPr="00F940BA">
        <w:t>возможности</w:t>
      </w:r>
      <w:r>
        <w:t xml:space="preserve"> </w:t>
      </w:r>
      <w:r w:rsidRPr="00F940BA">
        <w:t>их получения.</w:t>
      </w:r>
    </w:p>
    <w:p w:rsidR="00072168" w:rsidRPr="00F940BA" w:rsidRDefault="00072168" w:rsidP="00072168">
      <w:r w:rsidRPr="00F940BA">
        <w:t>2.16. Иные требования к порядку предоставления муниципальной услуги.</w:t>
      </w:r>
    </w:p>
    <w:p w:rsidR="00072168" w:rsidRPr="00F940BA" w:rsidRDefault="00072168" w:rsidP="00072168">
      <w:r w:rsidRPr="00F940BA">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072168" w:rsidRPr="00F940BA" w:rsidRDefault="00072168" w:rsidP="00072168">
      <w:bookmarkStart w:id="17" w:name="sub_2171"/>
      <w:r w:rsidRPr="00F940BA">
        <w:t>2.16.1. На официальном сайте администрации Ковалевского сельского поселения Новокубанского района,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1 к настоящему Административному регламенту) для дальнейшего его заполнения в электронном виде и распечатки.</w:t>
      </w:r>
    </w:p>
    <w:p w:rsidR="00072168" w:rsidRPr="00F940BA" w:rsidRDefault="00072168" w:rsidP="00072168">
      <w:bookmarkStart w:id="18" w:name="sub_2172"/>
      <w:bookmarkEnd w:id="17"/>
      <w:r w:rsidRPr="00F940BA">
        <w:t>2.16.2. Прием заявлений о предоставлении государственных и муниципальных услуг в МКУ «МФЦ», копирование и сканирование документов,</w:t>
      </w:r>
      <w:r>
        <w:t xml:space="preserve"> </w:t>
      </w:r>
      <w:r w:rsidRPr="00F940BA">
        <w:t>предусмотренных</w:t>
      </w:r>
      <w:r>
        <w:t xml:space="preserve"> </w:t>
      </w:r>
      <w:r w:rsidRPr="00F940BA">
        <w:t xml:space="preserve">частью 6 статьи 7 Федерального закона № 210-ФЗ,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w:t>
      </w:r>
      <w:r w:rsidRPr="00F940BA">
        <w:lastRenderedPageBreak/>
        <w:t>государственных и муниципальных услуг, а также по иным вопросам, связанным с предоставлением государственных и муниципальных услуг, в МКУ «МФЦ» осуществляются бесплатно.</w:t>
      </w:r>
    </w:p>
    <w:p w:rsidR="00072168" w:rsidRPr="00F940BA" w:rsidRDefault="00072168" w:rsidP="00072168">
      <w:bookmarkStart w:id="19" w:name="sub_2173"/>
      <w:bookmarkEnd w:id="18"/>
      <w:r w:rsidRPr="00F940BA">
        <w:t>2.16.3. При предоставлении услуги в МКУ «МФЦ» прием и выдача документов осуществляются сотрудниками МКУ «МФЦ». Для исполнения пакет документов передается непосредственно в Администрацию, в соответствии с заключенным между МКУ «МФЦ» и администрацией Ковалевского сельского поселения Новокубанского района соглашением о взаимодействии.</w:t>
      </w:r>
    </w:p>
    <w:p w:rsidR="00072168" w:rsidRPr="00F940BA" w:rsidRDefault="00072168" w:rsidP="00072168">
      <w:bookmarkStart w:id="20" w:name="sub_2174"/>
      <w:bookmarkEnd w:id="19"/>
      <w:r w:rsidRPr="00F940BA">
        <w:t>2.16.4.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осуществляются специалистами МКУ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МКУ «МФЦ».</w:t>
      </w:r>
    </w:p>
    <w:p w:rsidR="00072168" w:rsidRPr="00F940BA" w:rsidRDefault="00072168" w:rsidP="00072168">
      <w:bookmarkStart w:id="21" w:name="sub_2175"/>
      <w:bookmarkEnd w:id="20"/>
      <w:r w:rsidRPr="00F940BA">
        <w:t>2.16.5. В секторе информирования и ожидания специалист МКУ «МФЦ» осуществляет организационную и консультационную помощь гражданам, обратившимся в МКУ «МФЦ» для получения муниципальной услуги.</w:t>
      </w:r>
    </w:p>
    <w:p w:rsidR="00072168" w:rsidRPr="00F940BA" w:rsidRDefault="00072168" w:rsidP="00072168">
      <w:bookmarkStart w:id="22" w:name="sub_2176"/>
      <w:bookmarkEnd w:id="21"/>
      <w:r w:rsidRPr="00F940BA">
        <w:t>2.16.6. Обслуживание заявителей в МКУ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bookmarkEnd w:id="22"/>
    </w:p>
    <w:p w:rsidR="00072168" w:rsidRPr="00F940BA" w:rsidRDefault="00072168" w:rsidP="00072168">
      <w:r w:rsidRPr="00F940BA">
        <w:t xml:space="preserve">2.16.7. В местах ожидания размещается касса отделения банка по приему платежей. </w:t>
      </w:r>
    </w:p>
    <w:p w:rsidR="00072168" w:rsidRPr="00F940BA" w:rsidRDefault="00072168" w:rsidP="00072168"/>
    <w:p w:rsidR="00072168" w:rsidRPr="00F940BA" w:rsidRDefault="00072168" w:rsidP="00072168">
      <w:pPr>
        <w:ind w:firstLine="0"/>
        <w:jc w:val="center"/>
      </w:pPr>
      <w:r w:rsidRPr="00F940BA">
        <w:t>3. Состав, последовательность и сроки выполнения</w:t>
      </w:r>
      <w:r>
        <w:t xml:space="preserve"> </w:t>
      </w:r>
      <w:r w:rsidRPr="00F940BA">
        <w:t>административных процедур, требований к порядку их выполнения,</w:t>
      </w:r>
    </w:p>
    <w:p w:rsidR="00072168" w:rsidRPr="00F940BA" w:rsidRDefault="00072168" w:rsidP="00072168">
      <w:pPr>
        <w:ind w:firstLine="0"/>
        <w:jc w:val="center"/>
      </w:pPr>
      <w:r w:rsidRPr="00F940BA">
        <w:t>в том числе особенности выполнения административных процедур</w:t>
      </w:r>
    </w:p>
    <w:p w:rsidR="00072168" w:rsidRPr="00F940BA" w:rsidRDefault="00072168" w:rsidP="00072168">
      <w:pPr>
        <w:ind w:firstLine="0"/>
        <w:jc w:val="center"/>
      </w:pPr>
      <w:r w:rsidRPr="00F940BA">
        <w:t>в электронной форме</w:t>
      </w:r>
    </w:p>
    <w:p w:rsidR="00072168" w:rsidRPr="00F940BA" w:rsidRDefault="00072168" w:rsidP="00072168">
      <w:pPr>
        <w:ind w:firstLine="0"/>
        <w:jc w:val="center"/>
      </w:pPr>
    </w:p>
    <w:p w:rsidR="00072168" w:rsidRPr="00F940BA" w:rsidRDefault="00072168" w:rsidP="00072168">
      <w:bookmarkStart w:id="23" w:name="sub_31"/>
      <w:r w:rsidRPr="00F940BA">
        <w:t>3.1. Предоставление муниципальной услуги включает в себя следующие административные процедуры (действия):</w:t>
      </w:r>
    </w:p>
    <w:bookmarkEnd w:id="23"/>
    <w:p w:rsidR="00072168" w:rsidRPr="00F940BA" w:rsidRDefault="00072168" w:rsidP="00072168">
      <w:r w:rsidRPr="00F940BA">
        <w:t>- приём заявления и прилагаемых к нему документов, регистрация заявления;</w:t>
      </w:r>
    </w:p>
    <w:p w:rsidR="00072168" w:rsidRPr="00F940BA" w:rsidRDefault="00072168" w:rsidP="00072168">
      <w:r>
        <w:t>-</w:t>
      </w:r>
      <w:r w:rsidRPr="00F940BA">
        <w:t xml:space="preserve"> передача заявления и прилагаемых к нему документов на исполнение;</w:t>
      </w:r>
    </w:p>
    <w:p w:rsidR="00072168" w:rsidRPr="00F940BA" w:rsidRDefault="00072168" w:rsidP="00072168">
      <w:r w:rsidRPr="00F940BA">
        <w:t>- подготовка и направление заявки на возврат в Отдел № 36 Управления Федерального казначейства по Краснодарскому краю, получение решения;</w:t>
      </w:r>
    </w:p>
    <w:p w:rsidR="00072168" w:rsidRPr="00F940BA" w:rsidRDefault="00072168" w:rsidP="00072168">
      <w:r>
        <w:t xml:space="preserve"> </w:t>
      </w:r>
      <w:r w:rsidRPr="00F940BA">
        <w:t xml:space="preserve"> формирование и выдача (направление) результата предоставления муниципальной услуги.</w:t>
      </w:r>
    </w:p>
    <w:p w:rsidR="00072168" w:rsidRPr="00F940BA" w:rsidRDefault="00072168" w:rsidP="00072168">
      <w:bookmarkStart w:id="24" w:name="sub_32"/>
      <w:r>
        <w:t xml:space="preserve"> </w:t>
      </w:r>
      <w:r w:rsidRPr="00F940BA">
        <w:t>.2. Блок-схема описания административного процесса предоставления муниципальной услуги приведена в приложении № 2 и № 3 к настоящему Административному регламенту.</w:t>
      </w:r>
    </w:p>
    <w:bookmarkEnd w:id="24"/>
    <w:p w:rsidR="00072168" w:rsidRPr="00F940BA" w:rsidRDefault="00072168" w:rsidP="00072168">
      <w:r w:rsidRPr="00F940BA">
        <w:t>3.3. Прием документов на предоставление муниципальной услуги.</w:t>
      </w:r>
    </w:p>
    <w:p w:rsidR="00072168" w:rsidRPr="00F940BA" w:rsidRDefault="00072168" w:rsidP="00072168">
      <w:r w:rsidRPr="00F940BA">
        <w:t>Основанием для начала предоставления услуги является подача заявления в МКУ «МФЦ» либо в Администрацию с приложением документов, указанных в пункте 2.6 настоящего Административного регламента, в том числе в электронном виде.</w:t>
      </w:r>
    </w:p>
    <w:p w:rsidR="00072168" w:rsidRPr="00F940BA" w:rsidRDefault="00072168" w:rsidP="00072168">
      <w:r w:rsidRPr="00F940BA">
        <w:lastRenderedPageBreak/>
        <w:t>При личном обращении специалист МКУ «МФЦ» (специалист Администрации), ответственный за прием заявления:</w:t>
      </w:r>
    </w:p>
    <w:p w:rsidR="00072168" w:rsidRPr="00F940BA" w:rsidRDefault="00072168" w:rsidP="00072168">
      <w:r w:rsidRPr="00F940BA">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72168" w:rsidRPr="00F940BA" w:rsidRDefault="00072168" w:rsidP="00072168">
      <w:r w:rsidRPr="00F940BA">
        <w:t>- проверяет документ, удостоверяющий полномочия представителя, если с заявлением обращается представитель заявителя (заявителей);</w:t>
      </w:r>
    </w:p>
    <w:p w:rsidR="00072168" w:rsidRPr="00F940BA" w:rsidRDefault="00072168" w:rsidP="00072168">
      <w:r w:rsidRPr="00F940BA">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2168" w:rsidRPr="00F940BA" w:rsidRDefault="00072168" w:rsidP="00072168">
      <w:r w:rsidRPr="00F940BA">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072168" w:rsidRPr="00F940BA" w:rsidRDefault="00072168" w:rsidP="00072168">
      <w:r w:rsidRPr="00F940BA">
        <w:t>- проверяет наличие всех необходимых документов муниципальной услуги, обязанность по предоставлению которых возложена на заявителя, в соответствии с пунктом 2.6 настоящего регламента;</w:t>
      </w:r>
    </w:p>
    <w:p w:rsidR="00072168" w:rsidRPr="00F940BA" w:rsidRDefault="00072168" w:rsidP="00072168">
      <w:r w:rsidRPr="00F940BA">
        <w:t>-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с проставлением входящего регистрационного номера и даты поступления документов (за исключением случаев, когда верность копии представленного документа засвидетельствована в нотариальном порядке)-при обращении заявителя в МКУ «МФЦ»);</w:t>
      </w:r>
    </w:p>
    <w:p w:rsidR="00072168" w:rsidRPr="00F940BA" w:rsidRDefault="00072168" w:rsidP="00072168">
      <w:r w:rsidRPr="00F940BA">
        <w:t>- при установлении фактов, указанных в пункте 2.9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072168" w:rsidRPr="00F940BA" w:rsidRDefault="00072168" w:rsidP="00072168">
      <w:r w:rsidRPr="00F940BA">
        <w:t>Специалист МКУ «МФЦ» (при обращении заявителя в МКУ «МФЦ») автоматически регистрирует запрос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МКУ «МФЦ».</w:t>
      </w:r>
    </w:p>
    <w:p w:rsidR="00072168" w:rsidRPr="00F940BA" w:rsidRDefault="00072168" w:rsidP="00072168">
      <w:r w:rsidRPr="00F940BA">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072168" w:rsidRPr="00F940BA" w:rsidRDefault="00072168" w:rsidP="00072168">
      <w:r w:rsidRPr="00F940BA">
        <w:t>Результатом исполнения административной процедуры по приему документов является:</w:t>
      </w:r>
    </w:p>
    <w:p w:rsidR="00072168" w:rsidRPr="00F940BA" w:rsidRDefault="00072168" w:rsidP="00072168">
      <w:r w:rsidRPr="00F940BA">
        <w:t>1) выдача заявителю расписки в получении документов (при обращении заявителя в МКУ «МФЦ») или копии заявления с отметкой о получении документов (при обращении заявителя в Администрацию), или</w:t>
      </w:r>
    </w:p>
    <w:p w:rsidR="00072168" w:rsidRPr="00F940BA" w:rsidRDefault="00072168" w:rsidP="00072168">
      <w:r w:rsidRPr="00F940BA">
        <w:t>2)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МКУ «МФЦ»).</w:t>
      </w:r>
    </w:p>
    <w:p w:rsidR="00072168" w:rsidRPr="00F940BA" w:rsidRDefault="00072168" w:rsidP="00072168">
      <w:r w:rsidRPr="00F940BA">
        <w:t>Максимальный срок исполнения административной процедуры - 15 минут с момента поступления запроса (заявления).</w:t>
      </w:r>
    </w:p>
    <w:p w:rsidR="00072168" w:rsidRPr="00F940BA" w:rsidRDefault="00072168" w:rsidP="00072168">
      <w:r w:rsidRPr="00F940BA">
        <w:lastRenderedPageBreak/>
        <w:t>Исполнение данной административной процедуры возложено на специалиста МКУ «МФЦ», ответственного за прием документов или специалиста Администрации, при обращении в Администрацию.</w:t>
      </w:r>
    </w:p>
    <w:p w:rsidR="00072168" w:rsidRPr="00F940BA" w:rsidRDefault="00072168" w:rsidP="00072168">
      <w:r w:rsidRPr="00F940BA">
        <w:t>3.4. Рассмотрение заявления в Администрации, принятие решения о предоставлении или отказе в предоставлении муниципальной услуги, передача документов в МКУ «МФЦ»:</w:t>
      </w:r>
    </w:p>
    <w:p w:rsidR="00072168" w:rsidRPr="00F940BA" w:rsidRDefault="00072168" w:rsidP="00072168">
      <w:bookmarkStart w:id="25" w:name="sub_10261"/>
      <w:r w:rsidRPr="00F940BA">
        <w:t>Основанием для начала административной процедуры является принятие специалистом Администрации документов от курьера.</w:t>
      </w:r>
    </w:p>
    <w:p w:rsidR="00072168" w:rsidRPr="00F940BA" w:rsidRDefault="00072168" w:rsidP="00072168">
      <w:bookmarkStart w:id="26" w:name="sub_10262"/>
      <w:bookmarkEnd w:id="25"/>
      <w:r w:rsidRPr="00F940BA">
        <w:t>Заявление о предоставлении муниципальной услуги с прилагаемыми к нему документами, поступившее в Администрацию, в течение одного рабочего дня со дня поступления регистрируется должностным лицом Администрации, ответственным за делопроизводство, и передается Главе Ковалевского сельского поселения Новокубанского района для рассмотрения и наложения резолюции.</w:t>
      </w:r>
    </w:p>
    <w:p w:rsidR="00072168" w:rsidRPr="00F940BA" w:rsidRDefault="00072168" w:rsidP="00072168">
      <w:r w:rsidRPr="00F940BA">
        <w:t>Глава Ковалевского сельского поселения Новокубанского района отписывает заявление и передает заявление в порядке делопроизводства</w:t>
      </w:r>
      <w:r>
        <w:t xml:space="preserve"> </w:t>
      </w:r>
      <w:r w:rsidRPr="00F940BA">
        <w:t>специалисту Отдела земельных и имущественных отношений – исполнителю по заявлению, а специалист Отдела отписывает заявления с приложенным пакетом документов уполномоченному специалисту (далее – специалисту Отдела земельных и имущественных отношений) для принятия решения о предоставлении или об отказе в предоставлении муниципальной услуги.</w:t>
      </w:r>
    </w:p>
    <w:p w:rsidR="00072168" w:rsidRPr="00F940BA" w:rsidRDefault="00072168" w:rsidP="00072168">
      <w:bookmarkStart w:id="27" w:name="sub_324"/>
      <w:bookmarkEnd w:id="26"/>
      <w:r w:rsidRPr="00F940BA">
        <w:t>Специалист Отдела земельных и имущественных отношений, ответственный за предоставление муниципальной услуги в рамках данной административной процедуры выполняет следующие административные действия:</w:t>
      </w:r>
    </w:p>
    <w:p w:rsidR="00072168" w:rsidRPr="00F940BA" w:rsidRDefault="00072168" w:rsidP="00072168">
      <w:r w:rsidRPr="00F940BA">
        <w:t>- рассматривает представленный пакет документов на полноту представленных документов заявителем в соответствии с пунктом 2.6 настоящего административного регламента.</w:t>
      </w:r>
    </w:p>
    <w:p w:rsidR="00072168" w:rsidRPr="00F940BA" w:rsidRDefault="00072168" w:rsidP="00072168">
      <w:r w:rsidRPr="00F940BA">
        <w:t>По итогам рассмотрения документов специалист Отдела земельных и имущественных отношений принимает одно из следующих решений:</w:t>
      </w:r>
    </w:p>
    <w:p w:rsidR="00072168" w:rsidRPr="00F940BA" w:rsidRDefault="00072168" w:rsidP="00072168">
      <w:r w:rsidRPr="00F940BA">
        <w:t>- об отказе в предоставлении муниципальной услуги, в случае выявления оснований для отказа в предоставлении муниципальной услуги, о чем готовит письмо Администрации об отказе в предоставлении муниципальной услуги (далее - письмо об отказе в предоставлении услуги);</w:t>
      </w:r>
    </w:p>
    <w:p w:rsidR="00072168" w:rsidRPr="00F940BA" w:rsidRDefault="00072168" w:rsidP="00072168">
      <w:r w:rsidRPr="00F940BA">
        <w:t>- о предоставлении муниципальной услуги и направляет заявление и документы в порядке делопроизводства в Отдел экономики и финансов, для последующего направления данных документов в Департамент имущественных отношений Краснодарского края, получение решения.</w:t>
      </w:r>
    </w:p>
    <w:p w:rsidR="00072168" w:rsidRPr="00F940BA" w:rsidRDefault="00072168" w:rsidP="00072168">
      <w:r w:rsidRPr="00F940BA">
        <w:t>3.5. Направление специалистом Отдела земельных и имущественных отношений отказа в предоставлении муниципальной услуги на рассмотрение, согласование и подписание.</w:t>
      </w:r>
    </w:p>
    <w:p w:rsidR="00072168" w:rsidRPr="00F940BA" w:rsidRDefault="00072168" w:rsidP="00072168">
      <w:r w:rsidRPr="00F940BA">
        <w:t>Рассмотрение, согласование отказа в предоставлении муниципальной услуги осуществляется специалистом Отдела земельных и имущественных отношений в течение - 1 (одного) рабочего дня.</w:t>
      </w:r>
    </w:p>
    <w:p w:rsidR="00072168" w:rsidRPr="00F940BA" w:rsidRDefault="00072168" w:rsidP="00072168">
      <w:r w:rsidRPr="00F940BA">
        <w:t>Подписание отказа в предоставлении муниципальной услуги осуществляется главой Ковалевского сельского поселения Новокубанского района (или лицом, его замещающим) в течение - 1 (одного) рабочего дня.</w:t>
      </w:r>
    </w:p>
    <w:p w:rsidR="00072168" w:rsidRPr="00F940BA" w:rsidRDefault="00072168" w:rsidP="00072168">
      <w:r w:rsidRPr="00F940BA">
        <w:t>3.6. Административная процедура «Направление заявления в Отдел № 36 Управления Федерального казначейства по Краснодарскому краю, получение решения».</w:t>
      </w:r>
    </w:p>
    <w:bookmarkEnd w:id="27"/>
    <w:p w:rsidR="00072168" w:rsidRPr="00F940BA" w:rsidRDefault="00072168" w:rsidP="00072168">
      <w:r w:rsidRPr="00F940BA">
        <w:lastRenderedPageBreak/>
        <w:t>Должностное лицо, ответственное за выполнение административной процедуры – специалист Отдела экономики и финансов .Административная процедура состоит из следующих действий:</w:t>
      </w:r>
    </w:p>
    <w:p w:rsidR="00072168" w:rsidRPr="00F940BA" w:rsidRDefault="00072168" w:rsidP="00072168">
      <w:r w:rsidRPr="00F940BA">
        <w:t>- специалист Отдела экономики и финансов направляет обработанную информацию в Отдел № 36 Управления Федерального казначейства по Краснодарскому краю;</w:t>
      </w:r>
    </w:p>
    <w:p w:rsidR="00072168" w:rsidRPr="00F940BA" w:rsidRDefault="00072168" w:rsidP="00072168">
      <w:r w:rsidRPr="00F940BA">
        <w:t>- получение от Отдела № 36 Управления Федерального казначейства по Краснодарскому краю подтверждения о возврате платежа в электронном виде, либо получения отказа о возврате денежных средств.</w:t>
      </w:r>
    </w:p>
    <w:p w:rsidR="00072168" w:rsidRPr="00F940BA" w:rsidRDefault="00072168" w:rsidP="00072168">
      <w:r w:rsidRPr="00F940BA">
        <w:t>О полученном ответе из Отдела № 36 Управления Федерального казначейства по Краснодарскому краю специалист Отдела экономики и финансов в порядке делопроизводства информирует</w:t>
      </w:r>
      <w:r>
        <w:t xml:space="preserve"> </w:t>
      </w:r>
    </w:p>
    <w:p w:rsidR="00072168" w:rsidRPr="00F940BA" w:rsidRDefault="00072168" w:rsidP="00072168">
      <w:r w:rsidRPr="00F940BA">
        <w:t>Отдел земельных и имущественных отношений.</w:t>
      </w:r>
    </w:p>
    <w:p w:rsidR="00072168" w:rsidRPr="00F940BA" w:rsidRDefault="00072168" w:rsidP="00072168">
      <w:r w:rsidRPr="00F940BA">
        <w:t xml:space="preserve">На основании ответа, полученного от Отдела экономики и финансов, специалист Отдел земельных и имущественных отношений готовит ответ заявителю: </w:t>
      </w:r>
    </w:p>
    <w:p w:rsidR="00072168" w:rsidRPr="00F940BA" w:rsidRDefault="00072168" w:rsidP="00072168">
      <w:r w:rsidRPr="00F940BA">
        <w:t xml:space="preserve">- письмо Администрации о возврат денежных средств либо, </w:t>
      </w:r>
    </w:p>
    <w:p w:rsidR="00072168" w:rsidRPr="00F940BA" w:rsidRDefault="00072168" w:rsidP="00072168">
      <w:r w:rsidRPr="00F940BA">
        <w:t xml:space="preserve">- </w:t>
      </w:r>
      <w:bookmarkStart w:id="28" w:name="sub_35"/>
      <w:r w:rsidRPr="00F940BA">
        <w:t xml:space="preserve">письмо об отказе в предоставлении муниципальной услуги. </w:t>
      </w:r>
    </w:p>
    <w:p w:rsidR="00072168" w:rsidRPr="00F940BA" w:rsidRDefault="00072168" w:rsidP="00072168">
      <w:r w:rsidRPr="00F940BA">
        <w:t>3.6. Выдача (направление) результата предоставления муниципальной услуги.</w:t>
      </w:r>
    </w:p>
    <w:bookmarkEnd w:id="28"/>
    <w:p w:rsidR="00072168" w:rsidRPr="00F940BA" w:rsidRDefault="00072168" w:rsidP="00072168">
      <w:r w:rsidRPr="00F940BA">
        <w:t>Основанием для начала процедуры является готовый к выдаче результат предоставления услуги.</w:t>
      </w:r>
    </w:p>
    <w:p w:rsidR="00072168" w:rsidRPr="00F940BA" w:rsidRDefault="00072168" w:rsidP="00072168">
      <w:r w:rsidRPr="00F940BA">
        <w:t>Специалист Отдела земельных и имущественных отношений в течение 1 рабочего дня с момента формирования результата муниципальной услуги:</w:t>
      </w:r>
    </w:p>
    <w:p w:rsidR="00072168" w:rsidRPr="00F940BA" w:rsidRDefault="00072168" w:rsidP="00072168">
      <w:r w:rsidRPr="00F940BA">
        <w:t>-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p>
    <w:p w:rsidR="00072168" w:rsidRPr="00F940BA" w:rsidRDefault="00072168" w:rsidP="00072168">
      <w:r w:rsidRPr="00F940BA">
        <w:t>- направляет результат предоставления услуги по реестру пакетов документов, заверяя его своей подписью, в МКУ «МФЦ» для выдачи его заявителю, при обращении заявителя за услугой через МКУ «МФЦ», либо</w:t>
      </w:r>
    </w:p>
    <w:p w:rsidR="00072168" w:rsidRPr="00F940BA" w:rsidRDefault="00072168" w:rsidP="00072168">
      <w:r w:rsidRPr="00F940BA">
        <w:t>- 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им в заявлении.</w:t>
      </w:r>
    </w:p>
    <w:p w:rsidR="00072168" w:rsidRPr="00F940BA" w:rsidRDefault="00072168" w:rsidP="00072168">
      <w:r w:rsidRPr="00F940BA">
        <w:t>Максимальный срок исполнения административной процедуры составляет 1 (один) календарный день.</w:t>
      </w:r>
    </w:p>
    <w:p w:rsidR="00072168" w:rsidRPr="00F940BA" w:rsidRDefault="00072168" w:rsidP="00072168">
      <w:r w:rsidRPr="00F940BA">
        <w:t>Специалист МКУ «МФЦ» в день приема реестра пакетов документов извещает заявителя по телефону, указанному заявителем в заявлении, о необходимости получить результат предоставления муниципальной услуги в МКУ «МФЦ».</w:t>
      </w:r>
    </w:p>
    <w:p w:rsidR="00072168" w:rsidRPr="00F940BA" w:rsidRDefault="00072168" w:rsidP="00072168">
      <w:r w:rsidRPr="00F940BA">
        <w:t>Специалист МКУ «МФЦ» либо специалист Отдела</w:t>
      </w:r>
      <w:r>
        <w:t xml:space="preserve"> </w:t>
      </w:r>
      <w:r w:rsidRPr="00F940BA">
        <w:t>земельных и имущественных отношений при предоставлении заявителем расписки или копии заявления с отметкой в получении документов:</w:t>
      </w:r>
    </w:p>
    <w:p w:rsidR="00072168" w:rsidRPr="00F940BA" w:rsidRDefault="00072168" w:rsidP="00072168">
      <w:bookmarkStart w:id="29" w:name="sub_351"/>
      <w:r w:rsidRPr="00F940BA">
        <w:t>1) проверяет документ, удостоверяющий личность заявителя или его представителя;</w:t>
      </w:r>
    </w:p>
    <w:p w:rsidR="00072168" w:rsidRPr="00F940BA" w:rsidRDefault="00072168" w:rsidP="00072168">
      <w:bookmarkStart w:id="30" w:name="sub_352"/>
      <w:bookmarkEnd w:id="29"/>
      <w:r w:rsidRPr="00F940BA">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72168" w:rsidRPr="00F940BA" w:rsidRDefault="00072168" w:rsidP="00072168">
      <w:bookmarkStart w:id="31" w:name="sub_353"/>
      <w:bookmarkEnd w:id="30"/>
      <w:r w:rsidRPr="00F940BA">
        <w:t>3) делает отметку в расписке о получении документов (при обращении в МКУ «МФЦ»);</w:t>
      </w:r>
    </w:p>
    <w:p w:rsidR="00072168" w:rsidRPr="00F940BA" w:rsidRDefault="00072168" w:rsidP="00072168">
      <w:bookmarkStart w:id="32" w:name="sub_354"/>
      <w:bookmarkEnd w:id="31"/>
      <w:r w:rsidRPr="00F940BA">
        <w:t>4) выдает заявителю результат муниципальной услуги под роспись:</w:t>
      </w:r>
    </w:p>
    <w:bookmarkEnd w:id="32"/>
    <w:p w:rsidR="00072168" w:rsidRPr="00F940BA" w:rsidRDefault="00072168" w:rsidP="00072168">
      <w:r w:rsidRPr="00F940BA">
        <w:lastRenderedPageBreak/>
        <w:t xml:space="preserve">- письмо Администрации о возврат денежных средств либо, </w:t>
      </w:r>
    </w:p>
    <w:p w:rsidR="00072168" w:rsidRPr="00F940BA" w:rsidRDefault="00072168" w:rsidP="00072168">
      <w:r w:rsidRPr="00F940BA">
        <w:t xml:space="preserve">- письмо об отказе в предоставлении муниципальной услуги. </w:t>
      </w:r>
    </w:p>
    <w:p w:rsidR="00072168" w:rsidRPr="00F940BA" w:rsidRDefault="00072168" w:rsidP="00072168">
      <w:r w:rsidRPr="00F940BA">
        <w:t>Исполнение данной административной процедуры возложено на специалиста МКУ «МФЦ»</w:t>
      </w:r>
      <w:r>
        <w:t xml:space="preserve"> </w:t>
      </w:r>
      <w:r w:rsidRPr="00F940BA">
        <w:t>(специалиста Отдела земельных и имущественных отношений), ответственного за выдачу документов.</w:t>
      </w:r>
    </w:p>
    <w:p w:rsidR="00072168" w:rsidRPr="00F940BA" w:rsidRDefault="00072168" w:rsidP="00072168"/>
    <w:p w:rsidR="00072168" w:rsidRPr="00F940BA" w:rsidRDefault="00072168" w:rsidP="00072168">
      <w:pPr>
        <w:ind w:firstLine="0"/>
        <w:jc w:val="center"/>
      </w:pPr>
      <w:bookmarkStart w:id="33" w:name="sub_1100"/>
      <w:r w:rsidRPr="00F940BA">
        <w:t>4. Формы контроля за исполнением административного регламента</w:t>
      </w:r>
    </w:p>
    <w:p w:rsidR="00072168" w:rsidRPr="00F940BA" w:rsidRDefault="00072168" w:rsidP="00072168"/>
    <w:p w:rsidR="00072168" w:rsidRPr="00F940BA" w:rsidRDefault="00072168" w:rsidP="00072168">
      <w:r w:rsidRPr="00F940B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2168" w:rsidRPr="00F940BA" w:rsidRDefault="00072168" w:rsidP="00072168">
      <w:r w:rsidRPr="00F940BA">
        <w:t>Текущий контроль</w:t>
      </w:r>
      <w:r>
        <w:t xml:space="preserve"> </w:t>
      </w:r>
      <w:r w:rsidRPr="00F940BA">
        <w:t>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специалистом Отдела, путем проведения проверок соблюдения и исполнения положений административного регламента, иных нормативных правовых актов;</w:t>
      </w:r>
    </w:p>
    <w:p w:rsidR="00072168" w:rsidRPr="00F940BA" w:rsidRDefault="00072168" w:rsidP="00072168">
      <w:r w:rsidRPr="00F940BA">
        <w:t xml:space="preserve">4.2. Порядок и периодичность осуществления плановых и внеплановых проверок полноты и качества предоставления муниципальной услуги, </w:t>
      </w:r>
      <w:r w:rsidRPr="00F940BA">
        <w:br/>
        <w:t>в том числе порядок и формы контроля за полнотой и качеством предоставления муниципальной услуги.</w:t>
      </w:r>
    </w:p>
    <w:p w:rsidR="00072168" w:rsidRPr="00F940BA" w:rsidRDefault="00072168" w:rsidP="00072168">
      <w:r w:rsidRPr="00F940BA">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072168" w:rsidRPr="00F940BA" w:rsidRDefault="00072168" w:rsidP="00072168">
      <w:r w:rsidRPr="00F940BA">
        <w:t>Результаты плановых и внеплановых проверок оформляются в виде отчета, в котором отмечаются выявленные недостатки и предложения по их устранению.</w:t>
      </w:r>
    </w:p>
    <w:p w:rsidR="00072168" w:rsidRPr="00F940BA" w:rsidRDefault="00072168" w:rsidP="00072168">
      <w:r w:rsidRPr="00F940BA">
        <w:t xml:space="preserve">Плановые проверки проводятся 1 раз в год следующими должностными лицами и структурными подразделениями: </w:t>
      </w:r>
    </w:p>
    <w:p w:rsidR="00072168" w:rsidRPr="00F940BA" w:rsidRDefault="00072168" w:rsidP="00072168">
      <w:r w:rsidRPr="00F940BA">
        <w:t>а) специалистом</w:t>
      </w:r>
      <w:r>
        <w:t xml:space="preserve"> </w:t>
      </w:r>
      <w:r w:rsidRPr="00F940BA">
        <w:t>Отдела– до 15 декабря текущего года.</w:t>
      </w:r>
    </w:p>
    <w:p w:rsidR="00072168" w:rsidRPr="00F940BA" w:rsidRDefault="00072168" w:rsidP="00072168">
      <w:r>
        <w:t xml:space="preserve"> </w:t>
      </w:r>
      <w:r w:rsidRPr="00F940BA">
        <w:t xml:space="preserve">Внеплановые проверки проводятся в связи с конкретным обращением заявителя следующими должностными лицами и структурными подразделениями: </w:t>
      </w:r>
    </w:p>
    <w:p w:rsidR="00072168" w:rsidRPr="00F940BA" w:rsidRDefault="00072168" w:rsidP="00072168">
      <w:r w:rsidRPr="00F940BA">
        <w:t>а) специалистом Отдела;</w:t>
      </w:r>
    </w:p>
    <w:p w:rsidR="00072168" w:rsidRPr="00F940BA" w:rsidRDefault="00072168" w:rsidP="00072168">
      <w:r w:rsidRPr="00F940BA">
        <w:t>б) Главой Ковалевского сельского поселения Новокубанского района курирующим деятельность подразделения, непосредственно предоставляющего муниципальную услугу.</w:t>
      </w:r>
    </w:p>
    <w:p w:rsidR="00072168" w:rsidRPr="00F940BA" w:rsidRDefault="00072168" w:rsidP="00072168">
      <w:r w:rsidRPr="00F940BA">
        <w:t>4.3. Ответственность должностных лиц структурных подразделений Администрации за решения и действия (бездействие), принимаемые (осуществляемые) ими в ходе предоставления муниципальной услуги.</w:t>
      </w:r>
    </w:p>
    <w:p w:rsidR="00072168" w:rsidRPr="00F940BA" w:rsidRDefault="00072168" w:rsidP="00072168">
      <w:r w:rsidRPr="00F940BA">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w:t>
      </w:r>
      <w:r>
        <w:t xml:space="preserve"> </w:t>
      </w:r>
      <w:r w:rsidRPr="00F940BA">
        <w:t>2007 года № 25-ФЗ «О муниципальной службе</w:t>
      </w:r>
      <w:r>
        <w:t xml:space="preserve"> </w:t>
      </w:r>
      <w:r w:rsidRPr="00F940BA">
        <w:t>в</w:t>
      </w:r>
      <w:r>
        <w:t xml:space="preserve"> </w:t>
      </w:r>
      <w:r w:rsidRPr="00F940BA">
        <w:t>Российской</w:t>
      </w:r>
      <w:r>
        <w:t xml:space="preserve"> </w:t>
      </w:r>
      <w:r w:rsidRPr="00F940BA">
        <w:t>Федерации», а</w:t>
      </w:r>
      <w:r>
        <w:t xml:space="preserve"> </w:t>
      </w:r>
      <w:r w:rsidRPr="00F940BA">
        <w:t>так</w:t>
      </w:r>
      <w:r>
        <w:t xml:space="preserve"> </w:t>
      </w:r>
      <w:r w:rsidRPr="00F940BA">
        <w:t>же</w:t>
      </w:r>
      <w:r>
        <w:t xml:space="preserve"> </w:t>
      </w:r>
      <w:r w:rsidRPr="00F940BA">
        <w:t>Федеральным</w:t>
      </w:r>
      <w:r>
        <w:t xml:space="preserve"> </w:t>
      </w:r>
      <w:r w:rsidRPr="00F940BA">
        <w:t>законом от 27 июля 2010 года № 210-ФЗ «Об организации предоставления государственных и муниципальных услуг»;</w:t>
      </w:r>
    </w:p>
    <w:p w:rsidR="00072168" w:rsidRPr="00F940BA" w:rsidRDefault="00072168" w:rsidP="00072168">
      <w:r w:rsidRPr="00F940BA">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2168" w:rsidRPr="00F940BA" w:rsidRDefault="00072168" w:rsidP="00072168">
      <w:r w:rsidRPr="00F940BA">
        <w:t>Контроль за полнотой и качеством оказания муниципальной услуги включает в себя:</w:t>
      </w:r>
    </w:p>
    <w:p w:rsidR="00072168" w:rsidRPr="00F940BA" w:rsidRDefault="00072168" w:rsidP="00072168">
      <w:r w:rsidRPr="00F940BA">
        <w:lastRenderedPageBreak/>
        <w:t>- проведение проверок на предмет полноты и правильности соблюдения административных процедур оказания муниципальной услуги;</w:t>
      </w:r>
    </w:p>
    <w:p w:rsidR="00072168" w:rsidRPr="00F940BA" w:rsidRDefault="00072168" w:rsidP="00072168">
      <w:r w:rsidRPr="00F940BA">
        <w:t>- устранение выявленных нарушений прав граждан;</w:t>
      </w:r>
    </w:p>
    <w:p w:rsidR="00072168" w:rsidRPr="00F940BA" w:rsidRDefault="00072168" w:rsidP="00072168">
      <w:r w:rsidRPr="00F940BA">
        <w:t>- рассмотрение и подготовка ответов на запросы/обращения граждан содержащих жалобы на решения, действия (бездействие) должностных лиц;</w:t>
      </w:r>
    </w:p>
    <w:p w:rsidR="00072168" w:rsidRPr="00F940BA" w:rsidRDefault="00072168" w:rsidP="00072168">
      <w:r w:rsidRPr="00F940BA">
        <w:t>-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072168" w:rsidRPr="00F940BA" w:rsidRDefault="00072168" w:rsidP="00072168"/>
    <w:p w:rsidR="00072168" w:rsidRPr="00F940BA" w:rsidRDefault="00072168" w:rsidP="00072168">
      <w:pPr>
        <w:ind w:firstLine="0"/>
        <w:jc w:val="center"/>
      </w:pPr>
      <w:r w:rsidRPr="00F940BA">
        <w:t>5. Досудебный (внесудебный) порядок обжалования решений и действий (бездействия) органа, а также должностных лиц муниципальных служащих</w:t>
      </w:r>
    </w:p>
    <w:p w:rsidR="00072168" w:rsidRPr="00F940BA" w:rsidRDefault="00072168" w:rsidP="00072168"/>
    <w:p w:rsidR="00072168" w:rsidRPr="00F940BA" w:rsidRDefault="00072168" w:rsidP="00072168">
      <w:r w:rsidRPr="00F940BA">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2168" w:rsidRPr="00F940BA" w:rsidRDefault="00072168" w:rsidP="00072168">
      <w:r w:rsidRPr="00F940BA">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072168" w:rsidRPr="00F940BA" w:rsidRDefault="00072168" w:rsidP="00072168">
      <w:r w:rsidRPr="00F940BA">
        <w:t>5.2. Предмет досудебного (внесудебного) обжалования.</w:t>
      </w:r>
      <w:r>
        <w:t xml:space="preserve"> </w:t>
      </w:r>
    </w:p>
    <w:p w:rsidR="00072168" w:rsidRPr="00F940BA" w:rsidRDefault="00072168" w:rsidP="00072168">
      <w:r w:rsidRPr="00F940BA">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072168" w:rsidRPr="00F940BA" w:rsidRDefault="00072168" w:rsidP="00072168">
      <w:bookmarkStart w:id="34" w:name="sub_110101"/>
      <w:r w:rsidRPr="00F940BA">
        <w:t>1) нарушение срока регистрации запроса заявителя о предоставлении муниципальной услуги;</w:t>
      </w:r>
    </w:p>
    <w:p w:rsidR="00072168" w:rsidRPr="00F940BA" w:rsidRDefault="00072168" w:rsidP="00072168">
      <w:bookmarkStart w:id="35" w:name="sub_110102"/>
      <w:bookmarkEnd w:id="34"/>
      <w:r w:rsidRPr="00F940BA">
        <w:t>2) нарушение срока предоставления муниципальной услуги;</w:t>
      </w:r>
    </w:p>
    <w:p w:rsidR="00072168" w:rsidRPr="00F940BA" w:rsidRDefault="00072168" w:rsidP="00072168">
      <w:bookmarkStart w:id="36" w:name="sub_110103"/>
      <w:bookmarkEnd w:id="35"/>
      <w:r w:rsidRPr="00F940B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2168" w:rsidRPr="00F940BA" w:rsidRDefault="00072168" w:rsidP="00072168">
      <w:bookmarkStart w:id="37" w:name="sub_110104"/>
      <w:bookmarkEnd w:id="36"/>
      <w:r w:rsidRPr="00F940B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2168" w:rsidRPr="00F940BA" w:rsidRDefault="00072168" w:rsidP="00072168">
      <w:bookmarkStart w:id="38" w:name="sub_110105"/>
      <w:bookmarkEnd w:id="37"/>
      <w:r w:rsidRPr="00F940BA">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8"/>
    <w:p w:rsidR="00072168" w:rsidRPr="00F940BA" w:rsidRDefault="00072168" w:rsidP="00072168">
      <w:r w:rsidRPr="00F940B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168" w:rsidRPr="00F940BA" w:rsidRDefault="00072168" w:rsidP="00072168">
      <w:r w:rsidRPr="00F940BA">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168" w:rsidRPr="00F940BA" w:rsidRDefault="00072168" w:rsidP="00072168">
      <w:r w:rsidRPr="00F940BA">
        <w:lastRenderedPageBreak/>
        <w:t xml:space="preserve">5.3. Исчерпывающий перечень оснований для приостановления рассмотрения жалобы и случаев, в которых ответ на жалобу не дается; </w:t>
      </w:r>
    </w:p>
    <w:p w:rsidR="00072168" w:rsidRPr="00F940BA" w:rsidRDefault="00072168" w:rsidP="00072168">
      <w:r w:rsidRPr="00F940BA">
        <w:t xml:space="preserve"> В рассмотрении обращения может быть отказано в случае:</w:t>
      </w:r>
    </w:p>
    <w:p w:rsidR="00072168" w:rsidRPr="00F940BA" w:rsidRDefault="00072168" w:rsidP="00072168">
      <w:r w:rsidRPr="00F940BA">
        <w:t>- отсутствия указания фамилии заявителя и почтового адреса, по которому должен быть направлен ответ;</w:t>
      </w:r>
    </w:p>
    <w:p w:rsidR="00072168" w:rsidRPr="00F940BA" w:rsidRDefault="00072168" w:rsidP="00072168">
      <w:r w:rsidRPr="00F940BA">
        <w:t>- поступления от заявителя обращения о прекращении рассмотрения ранее направленного обращения;</w:t>
      </w:r>
    </w:p>
    <w:p w:rsidR="00072168" w:rsidRPr="00F940BA" w:rsidRDefault="00072168" w:rsidP="00072168">
      <w:r w:rsidRPr="00F940BA">
        <w:t>- если текст письменного обращения не поддается прочтению, ответ на обращение не дается,</w:t>
      </w:r>
      <w:r>
        <w:t xml:space="preserve"> </w:t>
      </w:r>
      <w:r w:rsidRPr="00F940BA">
        <w:t>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072168" w:rsidRPr="00F940BA" w:rsidRDefault="00072168" w:rsidP="00072168">
      <w:r w:rsidRPr="00F940BA">
        <w:t>В рассмотрении обращения по существу может быть отказано в случае:</w:t>
      </w:r>
    </w:p>
    <w:p w:rsidR="00072168" w:rsidRPr="00F940BA" w:rsidRDefault="00072168" w:rsidP="00072168">
      <w:r w:rsidRPr="00F940BA">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72168" w:rsidRPr="00F940BA" w:rsidRDefault="00072168" w:rsidP="00072168">
      <w:r w:rsidRPr="00F940BA">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72168" w:rsidRPr="00F940BA" w:rsidRDefault="00072168" w:rsidP="00072168">
      <w:r w:rsidRPr="00F940BA">
        <w:t>- если в обращении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072168" w:rsidRPr="00F940BA" w:rsidRDefault="00072168" w:rsidP="00072168">
      <w:r w:rsidRPr="00F940BA">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w:t>
      </w:r>
    </w:p>
    <w:p w:rsidR="00072168" w:rsidRPr="00F940BA" w:rsidRDefault="00072168" w:rsidP="00072168">
      <w:r w:rsidRPr="00F940BA">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072168" w:rsidRPr="00F940BA" w:rsidRDefault="00072168" w:rsidP="00072168">
      <w:r w:rsidRPr="00F940BA">
        <w:t>5.4. Основания для начала процедуры досудебного (внесудебного) обжалования.</w:t>
      </w:r>
    </w:p>
    <w:p w:rsidR="00072168" w:rsidRPr="00F940BA" w:rsidRDefault="00072168" w:rsidP="00072168">
      <w:r w:rsidRPr="00F940BA">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072168" w:rsidRPr="00F940BA" w:rsidRDefault="00072168" w:rsidP="00072168">
      <w:bookmarkStart w:id="39" w:name="sub_11025"/>
      <w:r w:rsidRPr="00F940BA">
        <w:t>Жалоба должна содержать:</w:t>
      </w:r>
    </w:p>
    <w:bookmarkEnd w:id="39"/>
    <w:p w:rsidR="00072168" w:rsidRPr="00F940BA" w:rsidRDefault="00072168" w:rsidP="00072168">
      <w:r w:rsidRPr="00F940BA">
        <w:t>1) наименование органа, предоставляющего муниципальную услугу, должностного лица органа, предоставляющего муниципальную услугу, либо</w:t>
      </w:r>
      <w:r>
        <w:t xml:space="preserve"> </w:t>
      </w:r>
      <w:r w:rsidRPr="00F940BA">
        <w:t>муниципального служащего, решения и действия (бездействие) которых обжалуются;</w:t>
      </w:r>
    </w:p>
    <w:p w:rsidR="00072168" w:rsidRPr="00F940BA" w:rsidRDefault="00072168" w:rsidP="00072168">
      <w:r w:rsidRPr="00F940BA">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940BA">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168" w:rsidRPr="00F940BA" w:rsidRDefault="00072168" w:rsidP="00072168">
      <w:r w:rsidRPr="00F940B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2168" w:rsidRPr="00F940BA" w:rsidRDefault="00072168" w:rsidP="00072168">
      <w:r w:rsidRPr="00F940B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2168" w:rsidRPr="00F940BA" w:rsidRDefault="00072168" w:rsidP="00072168">
      <w:r w:rsidRPr="00F940BA">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72168" w:rsidRPr="00F940BA" w:rsidRDefault="00072168" w:rsidP="00072168">
      <w:r w:rsidRPr="00F940BA">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2168" w:rsidRPr="00F940BA" w:rsidRDefault="00072168" w:rsidP="00072168">
      <w:r w:rsidRPr="00F940BA">
        <w:t>5.5. Права заинтересованных лиц на получение информации и документов, необходимых для обоснования и рассмотрения жалобы.</w:t>
      </w:r>
    </w:p>
    <w:p w:rsidR="00072168" w:rsidRPr="00F940BA" w:rsidRDefault="00072168" w:rsidP="00072168">
      <w:r w:rsidRPr="00F940BA">
        <w:t>Любому обратившемуся лицу должностные лица администрации Ковалевского сельского поселения Новокубанского района и МКУ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072168" w:rsidRPr="00F940BA" w:rsidRDefault="00072168" w:rsidP="00072168">
      <w:r w:rsidRPr="00F940BA">
        <w:t>- о перечне документов необходимых для рассмотрения жалобы;</w:t>
      </w:r>
    </w:p>
    <w:p w:rsidR="00072168" w:rsidRPr="00F940BA" w:rsidRDefault="00072168" w:rsidP="00072168">
      <w:r w:rsidRPr="00F940BA">
        <w:t>- о требованиях к оформлению документов, прилагаемых к жалобе;</w:t>
      </w:r>
    </w:p>
    <w:p w:rsidR="00072168" w:rsidRPr="00F940BA" w:rsidRDefault="00072168" w:rsidP="00072168">
      <w:r w:rsidRPr="00F940BA">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072168" w:rsidRPr="00F940BA" w:rsidRDefault="00072168" w:rsidP="00072168">
      <w:r w:rsidRPr="00F940BA">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072168" w:rsidRPr="00F940BA" w:rsidRDefault="00072168" w:rsidP="00072168">
      <w:r w:rsidRPr="00F940BA">
        <w:t>- о сроке оказания рассмотрения жалобы;</w:t>
      </w:r>
    </w:p>
    <w:p w:rsidR="00072168" w:rsidRPr="00F940BA" w:rsidRDefault="00072168" w:rsidP="00072168">
      <w:r w:rsidRPr="00F940BA">
        <w:t>- о дате, месте и времени рассмотрения жалобы;</w:t>
      </w:r>
    </w:p>
    <w:p w:rsidR="00072168" w:rsidRPr="00F940BA" w:rsidRDefault="00072168" w:rsidP="00072168">
      <w:r w:rsidRPr="00F940BA">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072168" w:rsidRPr="00F940BA" w:rsidRDefault="00072168" w:rsidP="00072168">
      <w:r w:rsidRPr="00F940BA">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072168" w:rsidRPr="00F940BA" w:rsidRDefault="00072168" w:rsidP="00072168">
      <w:r w:rsidRPr="00F940BA">
        <w:t>- личное обращение;</w:t>
      </w:r>
    </w:p>
    <w:p w:rsidR="00072168" w:rsidRPr="00F940BA" w:rsidRDefault="00072168" w:rsidP="00072168">
      <w:r w:rsidRPr="00F940BA">
        <w:t>- письменное обращение;</w:t>
      </w:r>
    </w:p>
    <w:p w:rsidR="00072168" w:rsidRPr="00F940BA" w:rsidRDefault="00072168" w:rsidP="00072168">
      <w:r w:rsidRPr="00F940BA">
        <w:lastRenderedPageBreak/>
        <w:t>- обращение по телефону;</w:t>
      </w:r>
    </w:p>
    <w:p w:rsidR="00072168" w:rsidRPr="00F940BA" w:rsidRDefault="00072168" w:rsidP="00072168">
      <w:r w:rsidRPr="00F940BA">
        <w:t>- обращение по электронной почте (при ее наличии).</w:t>
      </w:r>
    </w:p>
    <w:p w:rsidR="00072168" w:rsidRPr="00F940BA" w:rsidRDefault="00072168" w:rsidP="00072168">
      <w:r>
        <w:t xml:space="preserve"> </w:t>
      </w:r>
      <w:r w:rsidRPr="00F940BA">
        <w:t>5.6. Органы власти и должностные лица, которым может быть направлена жалоба заявителя в досудебном (внесудебном) порядке.</w:t>
      </w:r>
    </w:p>
    <w:tbl>
      <w:tblPr>
        <w:tblW w:w="10135" w:type="dxa"/>
        <w:tblInd w:w="-50" w:type="dxa"/>
        <w:tblLayout w:type="fixed"/>
        <w:tblLook w:val="0000"/>
      </w:tblPr>
      <w:tblGrid>
        <w:gridCol w:w="518"/>
        <w:gridCol w:w="1553"/>
        <w:gridCol w:w="1206"/>
        <w:gridCol w:w="1843"/>
        <w:gridCol w:w="1843"/>
        <w:gridCol w:w="1559"/>
        <w:gridCol w:w="1613"/>
      </w:tblGrid>
      <w:tr w:rsidR="00072168" w:rsidRPr="00F940BA" w:rsidTr="00D918CD">
        <w:trPr>
          <w:trHeight w:val="20"/>
          <w:tblHeader/>
        </w:trPr>
        <w:tc>
          <w:tcPr>
            <w:tcW w:w="518" w:type="dxa"/>
            <w:tcBorders>
              <w:top w:val="single" w:sz="4" w:space="0" w:color="000000"/>
              <w:left w:val="single" w:sz="4" w:space="0" w:color="000000"/>
              <w:bottom w:val="single" w:sz="4" w:space="0" w:color="000000"/>
            </w:tcBorders>
          </w:tcPr>
          <w:p w:rsidR="00072168" w:rsidRPr="00F940BA" w:rsidRDefault="00072168" w:rsidP="00D918CD">
            <w:r w:rsidRPr="00F940BA">
              <w:t>№</w:t>
            </w:r>
          </w:p>
          <w:p w:rsidR="00072168" w:rsidRPr="00F940BA" w:rsidRDefault="00072168" w:rsidP="00D918CD">
            <w:r w:rsidRPr="00F940BA">
              <w:t>п/п</w:t>
            </w:r>
          </w:p>
          <w:p w:rsidR="00072168" w:rsidRPr="00F940BA" w:rsidRDefault="00072168" w:rsidP="00D918CD"/>
          <w:p w:rsidR="00072168" w:rsidRPr="00F940BA" w:rsidRDefault="00072168" w:rsidP="00D918CD"/>
        </w:tc>
        <w:tc>
          <w:tcPr>
            <w:tcW w:w="155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Орган власти</w:t>
            </w:r>
          </w:p>
        </w:tc>
        <w:tc>
          <w:tcPr>
            <w:tcW w:w="1206"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Должностное лицо</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График работы для личного приема</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График работы </w:t>
            </w:r>
          </w:p>
        </w:tc>
        <w:tc>
          <w:tcPr>
            <w:tcW w:w="1559"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Телефон, </w:t>
            </w:r>
          </w:p>
          <w:p w:rsidR="00072168" w:rsidRPr="00F940BA" w:rsidRDefault="00072168" w:rsidP="00D918CD">
            <w:pPr>
              <w:ind w:firstLine="0"/>
            </w:pPr>
            <w:r w:rsidRPr="00F940BA">
              <w:t>e-mail</w:t>
            </w:r>
          </w:p>
        </w:tc>
        <w:tc>
          <w:tcPr>
            <w:tcW w:w="1613" w:type="dxa"/>
            <w:tcBorders>
              <w:top w:val="single" w:sz="4" w:space="0" w:color="000000"/>
              <w:left w:val="single" w:sz="4" w:space="0" w:color="000000"/>
              <w:bottom w:val="single" w:sz="4" w:space="0" w:color="000000"/>
              <w:right w:val="single" w:sz="4" w:space="0" w:color="000000"/>
            </w:tcBorders>
          </w:tcPr>
          <w:p w:rsidR="00072168" w:rsidRPr="00F940BA" w:rsidRDefault="00072168" w:rsidP="00D918CD">
            <w:pPr>
              <w:ind w:firstLine="0"/>
            </w:pPr>
            <w:r w:rsidRPr="00F940BA">
              <w:t>Адрес</w:t>
            </w:r>
          </w:p>
        </w:tc>
      </w:tr>
      <w:tr w:rsidR="00072168" w:rsidRPr="00F940BA" w:rsidTr="00D918CD">
        <w:trPr>
          <w:trHeight w:val="20"/>
        </w:trPr>
        <w:tc>
          <w:tcPr>
            <w:tcW w:w="518" w:type="dxa"/>
            <w:tcBorders>
              <w:top w:val="single" w:sz="4" w:space="0" w:color="000000"/>
              <w:left w:val="single" w:sz="4" w:space="0" w:color="000000"/>
              <w:bottom w:val="single" w:sz="4" w:space="0" w:color="000000"/>
            </w:tcBorders>
          </w:tcPr>
          <w:p w:rsidR="00072168" w:rsidRPr="00F940BA" w:rsidRDefault="00072168" w:rsidP="00D918CD">
            <w:r w:rsidRPr="00F940BA">
              <w:t>1</w:t>
            </w:r>
          </w:p>
        </w:tc>
        <w:tc>
          <w:tcPr>
            <w:tcW w:w="155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2</w:t>
            </w:r>
          </w:p>
        </w:tc>
        <w:tc>
          <w:tcPr>
            <w:tcW w:w="1206"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3</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4</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5</w:t>
            </w:r>
          </w:p>
        </w:tc>
        <w:tc>
          <w:tcPr>
            <w:tcW w:w="1559"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6</w:t>
            </w:r>
          </w:p>
        </w:tc>
        <w:tc>
          <w:tcPr>
            <w:tcW w:w="1613" w:type="dxa"/>
            <w:tcBorders>
              <w:top w:val="single" w:sz="4" w:space="0" w:color="000000"/>
              <w:left w:val="single" w:sz="4" w:space="0" w:color="000000"/>
              <w:bottom w:val="single" w:sz="4" w:space="0" w:color="000000"/>
              <w:right w:val="single" w:sz="4" w:space="0" w:color="000000"/>
            </w:tcBorders>
          </w:tcPr>
          <w:p w:rsidR="00072168" w:rsidRPr="00F940BA" w:rsidRDefault="00072168" w:rsidP="00D918CD">
            <w:pPr>
              <w:ind w:firstLine="0"/>
            </w:pPr>
            <w:r w:rsidRPr="00F940BA">
              <w:t>7</w:t>
            </w:r>
          </w:p>
        </w:tc>
      </w:tr>
      <w:tr w:rsidR="00072168" w:rsidRPr="00F940BA" w:rsidTr="00D918CD">
        <w:trPr>
          <w:trHeight w:val="20"/>
        </w:trPr>
        <w:tc>
          <w:tcPr>
            <w:tcW w:w="518" w:type="dxa"/>
            <w:tcBorders>
              <w:top w:val="single" w:sz="4" w:space="0" w:color="000000"/>
              <w:left w:val="single" w:sz="4" w:space="0" w:color="000000"/>
              <w:bottom w:val="single" w:sz="4" w:space="0" w:color="000000"/>
            </w:tcBorders>
          </w:tcPr>
          <w:p w:rsidR="00072168" w:rsidRPr="00F940BA" w:rsidRDefault="00072168" w:rsidP="00D918CD">
            <w:r w:rsidRPr="00F940BA">
              <w:t>1</w:t>
            </w:r>
          </w:p>
          <w:p w:rsidR="00072168" w:rsidRPr="00F940BA" w:rsidRDefault="00072168" w:rsidP="00D918CD"/>
          <w:p w:rsidR="00072168" w:rsidRPr="00F940BA" w:rsidRDefault="00072168" w:rsidP="00D918CD"/>
          <w:p w:rsidR="00072168" w:rsidRPr="00F940BA" w:rsidRDefault="00072168" w:rsidP="00D918CD"/>
          <w:p w:rsidR="00072168" w:rsidRPr="00F940BA" w:rsidRDefault="00072168" w:rsidP="00D918CD"/>
        </w:tc>
        <w:tc>
          <w:tcPr>
            <w:tcW w:w="155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Администрация Ковалевского сельского поселения Новокубанского района</w:t>
            </w:r>
          </w:p>
        </w:tc>
        <w:tc>
          <w:tcPr>
            <w:tcW w:w="1206"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Глава </w:t>
            </w:r>
          </w:p>
          <w:p w:rsidR="00072168" w:rsidRPr="00F940BA" w:rsidRDefault="00072168" w:rsidP="00D918CD">
            <w:pPr>
              <w:ind w:firstLine="0"/>
            </w:pPr>
          </w:p>
          <w:p w:rsidR="00072168" w:rsidRPr="00F940BA" w:rsidRDefault="00072168" w:rsidP="00D918CD">
            <w:pPr>
              <w:ind w:firstLine="0"/>
            </w:pPr>
            <w:r w:rsidRPr="00F940BA">
              <w:t>Ковалевского сельского поселения Новокубанского района</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вторник с 1400 до 1600 (по предварительной записи) </w:t>
            </w:r>
          </w:p>
          <w:p w:rsidR="00072168" w:rsidRPr="00F940BA" w:rsidRDefault="00072168" w:rsidP="00D918CD">
            <w:pPr>
              <w:ind w:firstLine="0"/>
            </w:pPr>
          </w:p>
          <w:p w:rsidR="00072168" w:rsidRPr="00F940BA" w:rsidRDefault="00072168" w:rsidP="00D918CD">
            <w:pPr>
              <w:ind w:firstLine="0"/>
            </w:pP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Понедельник – пятница – </w:t>
            </w:r>
          </w:p>
          <w:p w:rsidR="00072168" w:rsidRPr="00F940BA" w:rsidRDefault="00072168" w:rsidP="00D918CD">
            <w:pPr>
              <w:ind w:firstLine="0"/>
            </w:pPr>
            <w:r w:rsidRPr="00F940BA">
              <w:t>с 8.00 до 17.00,</w:t>
            </w:r>
          </w:p>
          <w:p w:rsidR="00072168" w:rsidRPr="00F940BA" w:rsidRDefault="00072168" w:rsidP="00D918CD">
            <w:pPr>
              <w:ind w:firstLine="0"/>
            </w:pPr>
            <w:r w:rsidRPr="00F940BA">
              <w:t xml:space="preserve">; пятница – </w:t>
            </w:r>
          </w:p>
          <w:p w:rsidR="00072168" w:rsidRPr="00F940BA" w:rsidRDefault="00072168" w:rsidP="00D918CD">
            <w:pPr>
              <w:ind w:firstLine="0"/>
            </w:pPr>
            <w:r w:rsidRPr="00F940BA">
              <w:t>с 8.00 до 16.00</w:t>
            </w:r>
            <w:r>
              <w:t xml:space="preserve"> </w:t>
            </w:r>
            <w:r w:rsidRPr="00F940BA">
              <w:t xml:space="preserve">перерыв – </w:t>
            </w:r>
          </w:p>
          <w:p w:rsidR="00072168" w:rsidRPr="00F940BA" w:rsidRDefault="00072168" w:rsidP="00D918CD">
            <w:pPr>
              <w:ind w:firstLine="0"/>
            </w:pPr>
            <w:r w:rsidRPr="00F940BA">
              <w:t>с 12.00 до 13.45,</w:t>
            </w:r>
          </w:p>
          <w:p w:rsidR="00072168" w:rsidRPr="00F940BA" w:rsidRDefault="00072168" w:rsidP="00D918CD">
            <w:pPr>
              <w:ind w:firstLine="0"/>
            </w:pPr>
            <w:r w:rsidRPr="00F940BA">
              <w:t>выходные дни – суббота, воскресенье</w:t>
            </w:r>
          </w:p>
          <w:p w:rsidR="00072168" w:rsidRPr="00F940BA" w:rsidRDefault="00072168" w:rsidP="00D918CD">
            <w:pPr>
              <w:ind w:firstLine="0"/>
            </w:pPr>
          </w:p>
        </w:tc>
        <w:tc>
          <w:tcPr>
            <w:tcW w:w="1559"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Телефон – 8(86195) </w:t>
            </w:r>
          </w:p>
          <w:p w:rsidR="00072168" w:rsidRPr="00F940BA" w:rsidRDefault="00072168" w:rsidP="00D918CD">
            <w:pPr>
              <w:ind w:firstLine="0"/>
            </w:pPr>
            <w:r w:rsidRPr="00F940BA">
              <w:t xml:space="preserve">2-75-32; </w:t>
            </w:r>
          </w:p>
          <w:p w:rsidR="00072168" w:rsidRPr="00F940BA" w:rsidRDefault="00072168" w:rsidP="00D918CD">
            <w:pPr>
              <w:ind w:firstLine="0"/>
            </w:pPr>
            <w:r w:rsidRPr="00F940BA">
              <w:t xml:space="preserve">Факс – 8(86195) </w:t>
            </w:r>
          </w:p>
          <w:p w:rsidR="00072168" w:rsidRPr="00F940BA" w:rsidRDefault="00072168" w:rsidP="00D918CD">
            <w:pPr>
              <w:ind w:firstLine="0"/>
            </w:pPr>
            <w:r w:rsidRPr="00F940BA">
              <w:t>2-75-32</w:t>
            </w:r>
          </w:p>
          <w:p w:rsidR="00072168" w:rsidRPr="00F940BA" w:rsidRDefault="00072168" w:rsidP="00D918CD">
            <w:pPr>
              <w:ind w:firstLine="0"/>
            </w:pPr>
            <w:r w:rsidRPr="00F940BA">
              <w:t>Электронный адрес</w:t>
            </w:r>
          </w:p>
          <w:p w:rsidR="00072168" w:rsidRPr="00F940BA" w:rsidRDefault="00072168" w:rsidP="00D918CD">
            <w:pPr>
              <w:ind w:firstLine="0"/>
            </w:pPr>
            <w:r w:rsidRPr="00F940BA">
              <w:t>akspnr@mail.ru</w:t>
            </w:r>
          </w:p>
          <w:p w:rsidR="00072168" w:rsidRPr="00F940BA" w:rsidRDefault="00072168" w:rsidP="00D918CD">
            <w:pPr>
              <w:ind w:firstLine="0"/>
            </w:pPr>
            <w:r w:rsidRPr="00F940BA">
              <w:t>Официальный сайт:</w:t>
            </w:r>
          </w:p>
          <w:p w:rsidR="00072168" w:rsidRPr="00F940BA" w:rsidRDefault="00072168" w:rsidP="00D918CD">
            <w:pPr>
              <w:ind w:firstLine="0"/>
            </w:pPr>
            <w:r w:rsidRPr="00F940BA">
              <w:t>www.kovadmin.ru</w:t>
            </w:r>
          </w:p>
        </w:tc>
        <w:tc>
          <w:tcPr>
            <w:tcW w:w="1613" w:type="dxa"/>
            <w:tcBorders>
              <w:top w:val="single" w:sz="4" w:space="0" w:color="000000"/>
              <w:left w:val="single" w:sz="4" w:space="0" w:color="000000"/>
              <w:bottom w:val="single" w:sz="4" w:space="0" w:color="000000"/>
              <w:right w:val="single" w:sz="4" w:space="0" w:color="000000"/>
            </w:tcBorders>
          </w:tcPr>
          <w:p w:rsidR="00072168" w:rsidRPr="00F940BA" w:rsidRDefault="00072168" w:rsidP="00D918CD">
            <w:pPr>
              <w:ind w:firstLine="0"/>
            </w:pPr>
            <w:r w:rsidRPr="00F940BA">
              <w:t>Краснодарский край, Новокубанский район,с.Ковалевское, ул.Первомайская 29</w:t>
            </w:r>
          </w:p>
          <w:p w:rsidR="00072168" w:rsidRPr="00F940BA" w:rsidRDefault="00072168" w:rsidP="00D918CD">
            <w:pPr>
              <w:ind w:firstLine="0"/>
            </w:pPr>
          </w:p>
        </w:tc>
      </w:tr>
      <w:tr w:rsidR="00072168" w:rsidRPr="00F940BA" w:rsidTr="00D918CD">
        <w:trPr>
          <w:trHeight w:val="20"/>
        </w:trPr>
        <w:tc>
          <w:tcPr>
            <w:tcW w:w="518" w:type="dxa"/>
            <w:tcBorders>
              <w:top w:val="single" w:sz="4" w:space="0" w:color="000000"/>
              <w:left w:val="single" w:sz="4" w:space="0" w:color="000000"/>
              <w:bottom w:val="single" w:sz="4" w:space="0" w:color="000000"/>
            </w:tcBorders>
          </w:tcPr>
          <w:p w:rsidR="00072168" w:rsidRPr="00F940BA" w:rsidRDefault="00072168" w:rsidP="00D918CD">
            <w:r w:rsidRPr="00F940BA">
              <w:t>2</w:t>
            </w:r>
          </w:p>
        </w:tc>
        <w:tc>
          <w:tcPr>
            <w:tcW w:w="155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Администрация Ковалевского сельского поселения Новокубанского района</w:t>
            </w:r>
          </w:p>
        </w:tc>
        <w:tc>
          <w:tcPr>
            <w:tcW w:w="1206"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Специалисты администрации- Ковалевского сельского поселения Новокубанского района</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Каждый понедельник месяца </w:t>
            </w:r>
          </w:p>
          <w:p w:rsidR="00072168" w:rsidRPr="00F940BA" w:rsidRDefault="00072168" w:rsidP="00D918CD">
            <w:pPr>
              <w:ind w:firstLine="0"/>
            </w:pPr>
            <w:r w:rsidRPr="00F940BA">
              <w:t xml:space="preserve"> с 14 -00 до 16-00 </w:t>
            </w: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Понедельник – пятница – </w:t>
            </w:r>
          </w:p>
          <w:p w:rsidR="00072168" w:rsidRPr="00F940BA" w:rsidRDefault="00072168" w:rsidP="00D918CD">
            <w:pPr>
              <w:ind w:firstLine="0"/>
            </w:pPr>
            <w:r w:rsidRPr="00F940BA">
              <w:t>с 8.00 до 17.00,</w:t>
            </w:r>
          </w:p>
          <w:p w:rsidR="00072168" w:rsidRPr="00F940BA" w:rsidRDefault="00072168" w:rsidP="00D918CD">
            <w:pPr>
              <w:ind w:firstLine="0"/>
            </w:pPr>
            <w:r w:rsidRPr="00F940BA">
              <w:t xml:space="preserve">0; пятница – </w:t>
            </w:r>
          </w:p>
          <w:p w:rsidR="00072168" w:rsidRPr="00F940BA" w:rsidRDefault="00072168" w:rsidP="00D918CD">
            <w:pPr>
              <w:ind w:firstLine="0"/>
            </w:pPr>
            <w:r w:rsidRPr="00F940BA">
              <w:t>с 8.00 до 16.00</w:t>
            </w:r>
            <w:r>
              <w:t xml:space="preserve"> </w:t>
            </w:r>
            <w:r w:rsidRPr="00F940BA">
              <w:t xml:space="preserve">перерыв – </w:t>
            </w:r>
          </w:p>
          <w:p w:rsidR="00072168" w:rsidRPr="00F940BA" w:rsidRDefault="00072168" w:rsidP="00D918CD">
            <w:pPr>
              <w:ind w:firstLine="0"/>
            </w:pPr>
            <w:r w:rsidRPr="00F940BA">
              <w:t>с 12.00 до 13.45,</w:t>
            </w:r>
          </w:p>
          <w:p w:rsidR="00072168" w:rsidRPr="00F940BA" w:rsidRDefault="00072168" w:rsidP="00D918CD">
            <w:pPr>
              <w:ind w:firstLine="0"/>
            </w:pPr>
            <w:r w:rsidRPr="00F940BA">
              <w:t>выходные дни – суббота, воскресенье</w:t>
            </w:r>
          </w:p>
          <w:p w:rsidR="00072168" w:rsidRPr="00F940BA" w:rsidRDefault="00072168" w:rsidP="00D918CD">
            <w:pPr>
              <w:ind w:firstLine="0"/>
            </w:pPr>
          </w:p>
        </w:tc>
        <w:tc>
          <w:tcPr>
            <w:tcW w:w="1559"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 xml:space="preserve">Телефон – 8(86195) </w:t>
            </w:r>
          </w:p>
          <w:p w:rsidR="00072168" w:rsidRPr="00F940BA" w:rsidRDefault="00072168" w:rsidP="00D918CD">
            <w:pPr>
              <w:ind w:firstLine="0"/>
            </w:pPr>
            <w:r w:rsidRPr="00F940BA">
              <w:t xml:space="preserve">2-75-32; </w:t>
            </w:r>
          </w:p>
          <w:p w:rsidR="00072168" w:rsidRPr="00F940BA" w:rsidRDefault="00072168" w:rsidP="00D918CD">
            <w:pPr>
              <w:ind w:firstLine="0"/>
            </w:pPr>
            <w:r w:rsidRPr="00F940BA">
              <w:t xml:space="preserve">Факс – 8(86195) </w:t>
            </w:r>
          </w:p>
          <w:p w:rsidR="00072168" w:rsidRPr="00F940BA" w:rsidRDefault="00072168" w:rsidP="00D918CD">
            <w:pPr>
              <w:ind w:firstLine="0"/>
            </w:pPr>
            <w:r w:rsidRPr="00F940BA">
              <w:t>2-75-32</w:t>
            </w:r>
          </w:p>
          <w:p w:rsidR="00072168" w:rsidRPr="00F940BA" w:rsidRDefault="00072168" w:rsidP="00D918CD">
            <w:pPr>
              <w:ind w:firstLine="0"/>
            </w:pPr>
            <w:r w:rsidRPr="00F940BA">
              <w:t>Электронный адрес</w:t>
            </w:r>
          </w:p>
          <w:p w:rsidR="00072168" w:rsidRPr="00F940BA" w:rsidRDefault="00072168" w:rsidP="00D918CD">
            <w:pPr>
              <w:ind w:firstLine="0"/>
            </w:pPr>
            <w:r w:rsidRPr="00F940BA">
              <w:t>akspnr@mail.ru</w:t>
            </w:r>
          </w:p>
          <w:p w:rsidR="00072168" w:rsidRPr="00F940BA" w:rsidRDefault="00072168" w:rsidP="00D918CD">
            <w:pPr>
              <w:ind w:firstLine="0"/>
            </w:pPr>
            <w:r w:rsidRPr="00F940BA">
              <w:t>Официальный сайт:</w:t>
            </w:r>
          </w:p>
          <w:p w:rsidR="00072168" w:rsidRPr="00F940BA" w:rsidRDefault="00072168" w:rsidP="00D918CD">
            <w:pPr>
              <w:ind w:firstLine="0"/>
            </w:pPr>
            <w:r w:rsidRPr="00F940BA">
              <w:t>www.kovadmin.ru</w:t>
            </w:r>
          </w:p>
        </w:tc>
        <w:tc>
          <w:tcPr>
            <w:tcW w:w="1613" w:type="dxa"/>
            <w:tcBorders>
              <w:top w:val="single" w:sz="4" w:space="0" w:color="000000"/>
              <w:left w:val="single" w:sz="4" w:space="0" w:color="000000"/>
              <w:bottom w:val="single" w:sz="4" w:space="0" w:color="000000"/>
              <w:right w:val="single" w:sz="4" w:space="0" w:color="000000"/>
            </w:tcBorders>
          </w:tcPr>
          <w:p w:rsidR="00072168" w:rsidRPr="00F940BA" w:rsidRDefault="00072168" w:rsidP="00D918CD">
            <w:pPr>
              <w:ind w:firstLine="0"/>
            </w:pPr>
            <w:r w:rsidRPr="00F940BA">
              <w:t>Краснодарский край, Новокубанский район,с.Ковалевское, ул.Первомайская 29</w:t>
            </w:r>
          </w:p>
          <w:p w:rsidR="00072168" w:rsidRPr="00F940BA" w:rsidRDefault="00072168" w:rsidP="00D918CD">
            <w:pPr>
              <w:ind w:firstLine="0"/>
            </w:pPr>
          </w:p>
        </w:tc>
      </w:tr>
      <w:tr w:rsidR="00072168" w:rsidRPr="00F940BA" w:rsidTr="00D918CD">
        <w:trPr>
          <w:trHeight w:val="20"/>
        </w:trPr>
        <w:tc>
          <w:tcPr>
            <w:tcW w:w="518" w:type="dxa"/>
            <w:tcBorders>
              <w:top w:val="single" w:sz="4" w:space="0" w:color="000000"/>
              <w:left w:val="single" w:sz="4" w:space="0" w:color="000000"/>
              <w:bottom w:val="single" w:sz="4" w:space="0" w:color="000000"/>
            </w:tcBorders>
          </w:tcPr>
          <w:p w:rsidR="00072168" w:rsidRPr="00F940BA" w:rsidRDefault="00072168" w:rsidP="00D918CD">
            <w:pPr>
              <w:rPr>
                <w:highlight w:val="yellow"/>
              </w:rPr>
            </w:pPr>
          </w:p>
        </w:tc>
        <w:tc>
          <w:tcPr>
            <w:tcW w:w="155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МФЦ:</w:t>
            </w:r>
          </w:p>
          <w:p w:rsidR="00072168" w:rsidRPr="00F940BA" w:rsidRDefault="00072168" w:rsidP="00D918CD">
            <w:pPr>
              <w:ind w:firstLine="0"/>
            </w:pPr>
            <w:r w:rsidRPr="00F940BA">
              <w:t>.</w:t>
            </w:r>
          </w:p>
          <w:p w:rsidR="00072168" w:rsidRPr="00F940BA" w:rsidRDefault="00072168" w:rsidP="00D918CD">
            <w:pPr>
              <w:ind w:firstLine="0"/>
              <w:rPr>
                <w:highlight w:val="yellow"/>
              </w:rPr>
            </w:pPr>
          </w:p>
        </w:tc>
        <w:tc>
          <w:tcPr>
            <w:tcW w:w="1206" w:type="dxa"/>
            <w:tcBorders>
              <w:top w:val="single" w:sz="4" w:space="0" w:color="000000"/>
              <w:left w:val="single" w:sz="4" w:space="0" w:color="000000"/>
              <w:bottom w:val="single" w:sz="4" w:space="0" w:color="000000"/>
            </w:tcBorders>
          </w:tcPr>
          <w:p w:rsidR="00072168" w:rsidRPr="00F940BA" w:rsidRDefault="00072168" w:rsidP="00D918CD">
            <w:pPr>
              <w:ind w:firstLine="0"/>
              <w:rPr>
                <w:highlight w:val="yellow"/>
              </w:rPr>
            </w:pP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t>Понедельник-пятница с 08.00 до 16.00 часов, перерыв с 12.00 до 13.00 часов.</w:t>
            </w:r>
          </w:p>
          <w:p w:rsidR="00072168" w:rsidRPr="00F940BA" w:rsidRDefault="00072168" w:rsidP="00D918CD">
            <w:pPr>
              <w:ind w:firstLine="0"/>
            </w:pPr>
            <w:r w:rsidRPr="00F940BA">
              <w:t xml:space="preserve">Суббота с 08.00 до 13.00 часов, без </w:t>
            </w:r>
            <w:r w:rsidRPr="00F940BA">
              <w:lastRenderedPageBreak/>
              <w:t>перерыва.</w:t>
            </w:r>
          </w:p>
          <w:p w:rsidR="00072168" w:rsidRPr="00F940BA" w:rsidRDefault="00072168" w:rsidP="00D918CD">
            <w:pPr>
              <w:ind w:firstLine="0"/>
            </w:pPr>
            <w:r w:rsidRPr="00F940BA">
              <w:t>Воскресенье–Выходной.</w:t>
            </w:r>
          </w:p>
          <w:p w:rsidR="00072168" w:rsidRPr="00F940BA" w:rsidRDefault="00072168" w:rsidP="00D918CD">
            <w:pPr>
              <w:ind w:firstLine="0"/>
              <w:rPr>
                <w:highlight w:val="yellow"/>
              </w:rPr>
            </w:pPr>
          </w:p>
        </w:tc>
        <w:tc>
          <w:tcPr>
            <w:tcW w:w="1843"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lastRenderedPageBreak/>
              <w:t>Понедельник-пятница с 08.00 до 16.00 часов, перерыв с 12.00 до 13.00 часов.</w:t>
            </w:r>
          </w:p>
          <w:p w:rsidR="00072168" w:rsidRPr="00F940BA" w:rsidRDefault="00072168" w:rsidP="00D918CD">
            <w:pPr>
              <w:ind w:firstLine="0"/>
            </w:pPr>
            <w:r w:rsidRPr="00F940BA">
              <w:t xml:space="preserve">Суббота с 08.00 до 13.00 часов, без </w:t>
            </w:r>
            <w:r w:rsidRPr="00F940BA">
              <w:lastRenderedPageBreak/>
              <w:t>перерыва.</w:t>
            </w:r>
          </w:p>
          <w:p w:rsidR="00072168" w:rsidRPr="00F940BA" w:rsidRDefault="00072168" w:rsidP="00D918CD">
            <w:pPr>
              <w:ind w:firstLine="0"/>
            </w:pPr>
            <w:r w:rsidRPr="00F940BA">
              <w:t>Воскресенье–Выходной.</w:t>
            </w:r>
          </w:p>
          <w:p w:rsidR="00072168" w:rsidRPr="00F940BA" w:rsidRDefault="00072168" w:rsidP="00D918CD">
            <w:pPr>
              <w:ind w:firstLine="0"/>
              <w:rPr>
                <w:highlight w:val="yellow"/>
              </w:rPr>
            </w:pPr>
          </w:p>
          <w:p w:rsidR="00072168" w:rsidRPr="00F940BA" w:rsidRDefault="00072168" w:rsidP="00D918CD">
            <w:pPr>
              <w:ind w:firstLine="0"/>
              <w:rPr>
                <w:highlight w:val="yellow"/>
              </w:rPr>
            </w:pPr>
          </w:p>
        </w:tc>
        <w:tc>
          <w:tcPr>
            <w:tcW w:w="1559" w:type="dxa"/>
            <w:tcBorders>
              <w:top w:val="single" w:sz="4" w:space="0" w:color="000000"/>
              <w:left w:val="single" w:sz="4" w:space="0" w:color="000000"/>
              <w:bottom w:val="single" w:sz="4" w:space="0" w:color="000000"/>
            </w:tcBorders>
          </w:tcPr>
          <w:p w:rsidR="00072168" w:rsidRPr="00F940BA" w:rsidRDefault="00072168" w:rsidP="00D918CD">
            <w:pPr>
              <w:ind w:firstLine="0"/>
            </w:pPr>
            <w:r w:rsidRPr="00F940BA">
              <w:lastRenderedPageBreak/>
              <w:t xml:space="preserve">Телефон </w:t>
            </w:r>
          </w:p>
          <w:p w:rsidR="00072168" w:rsidRPr="00F940BA" w:rsidRDefault="00072168" w:rsidP="00D918CD">
            <w:pPr>
              <w:ind w:firstLine="0"/>
            </w:pPr>
            <w:r w:rsidRPr="00F940BA">
              <w:t>8 (86195) 3-11-61.</w:t>
            </w:r>
          </w:p>
          <w:p w:rsidR="00072168" w:rsidRPr="00F940BA" w:rsidRDefault="00072168" w:rsidP="00D918CD">
            <w:pPr>
              <w:ind w:firstLine="0"/>
            </w:pPr>
            <w:r w:rsidRPr="00F940BA">
              <w:t>электронной почты МФЦ: mfc31161@yandex.ru.</w:t>
            </w:r>
          </w:p>
          <w:p w:rsidR="00072168" w:rsidRPr="00F940BA" w:rsidRDefault="00072168" w:rsidP="00D918CD">
            <w:pPr>
              <w:ind w:firstLine="0"/>
              <w:rPr>
                <w:highlight w:val="yellow"/>
              </w:rPr>
            </w:pPr>
            <w:r w:rsidRPr="00F940BA">
              <w:t xml:space="preserve">Официальный сайт </w:t>
            </w:r>
            <w:r w:rsidRPr="00F940BA">
              <w:lastRenderedPageBreak/>
              <w:t>МФЦ: http://novokubansk.e-mfc.ru</w:t>
            </w:r>
          </w:p>
        </w:tc>
        <w:tc>
          <w:tcPr>
            <w:tcW w:w="1613" w:type="dxa"/>
            <w:tcBorders>
              <w:top w:val="single" w:sz="4" w:space="0" w:color="000000"/>
              <w:left w:val="single" w:sz="4" w:space="0" w:color="000000"/>
              <w:bottom w:val="single" w:sz="4" w:space="0" w:color="000000"/>
              <w:right w:val="single" w:sz="4" w:space="0" w:color="000000"/>
            </w:tcBorders>
          </w:tcPr>
          <w:p w:rsidR="00072168" w:rsidRPr="00F940BA" w:rsidRDefault="00072168" w:rsidP="00D918CD">
            <w:pPr>
              <w:ind w:firstLine="0"/>
              <w:rPr>
                <w:highlight w:val="yellow"/>
              </w:rPr>
            </w:pPr>
            <w:r w:rsidRPr="00F940BA">
              <w:lastRenderedPageBreak/>
              <w:t>352240, г. Новокубанск,</w:t>
            </w:r>
            <w:r>
              <w:t xml:space="preserve"> </w:t>
            </w:r>
            <w:r w:rsidRPr="00F940BA">
              <w:t>ул. Первомайская, 134 (старое здание второй школы).</w:t>
            </w:r>
          </w:p>
        </w:tc>
      </w:tr>
    </w:tbl>
    <w:p w:rsidR="00072168" w:rsidRPr="00F940BA" w:rsidRDefault="00072168" w:rsidP="00072168"/>
    <w:p w:rsidR="00072168" w:rsidRPr="00F940BA" w:rsidRDefault="00072168" w:rsidP="00072168">
      <w:r w:rsidRPr="00F940BA">
        <w:t xml:space="preserve">При поступлении жалобы на имя главы Ковалевского сельского поселения Новокубанского района,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предприятий Ковалевского сельского поселения Новокубанского района, и урегулирования конфликта интересов. </w:t>
      </w:r>
    </w:p>
    <w:p w:rsidR="00072168" w:rsidRPr="00F940BA" w:rsidRDefault="00072168" w:rsidP="00072168">
      <w:r w:rsidRPr="00F940BA">
        <w:t>5.7. Сроки рассмотрения жалобы.</w:t>
      </w:r>
    </w:p>
    <w:p w:rsidR="00072168" w:rsidRPr="00F940BA" w:rsidRDefault="00072168" w:rsidP="00072168">
      <w:r>
        <w:t xml:space="preserve"> </w:t>
      </w:r>
      <w:r w:rsidRPr="00F940BA">
        <w:t>Жалоба, поступившая в орган, предоставляющий муниципальную услугу, подлежит рассмотрению должностным лицом, наделенным полномочиями по рассмотрению</w:t>
      </w:r>
      <w:r>
        <w:t xml:space="preserve"> </w:t>
      </w:r>
      <w:r w:rsidRPr="00F940BA">
        <w:t xml:space="preserve">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p>
    <w:p w:rsidR="00072168" w:rsidRPr="00F940BA" w:rsidRDefault="00072168" w:rsidP="00072168">
      <w:r w:rsidRPr="00F940BA">
        <w:t>5.8. Результат досудебного (внесудебного) обжалования применительно к каждой процедуре либо инстанции обжалования.</w:t>
      </w:r>
    </w:p>
    <w:p w:rsidR="00072168" w:rsidRPr="00F940BA" w:rsidRDefault="00072168" w:rsidP="00072168">
      <w:bookmarkStart w:id="40" w:name="sub_11027"/>
      <w:r w:rsidRPr="00F940BA">
        <w:t>По результатам рассмотрения жалобы орган, предоставляющий муниципальную услугу, принимает одно из следующих решений:</w:t>
      </w:r>
    </w:p>
    <w:bookmarkEnd w:id="40"/>
    <w:p w:rsidR="00072168" w:rsidRPr="00F940BA" w:rsidRDefault="00072168" w:rsidP="00072168">
      <w:r w:rsidRPr="00F940BA">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72168" w:rsidRPr="00F940BA" w:rsidRDefault="00072168" w:rsidP="00072168">
      <w:r w:rsidRPr="00F940BA">
        <w:t>2) отказывает в удовлетворении жалобы.</w:t>
      </w:r>
    </w:p>
    <w:p w:rsidR="00072168" w:rsidRPr="00F940BA" w:rsidRDefault="00072168" w:rsidP="00072168">
      <w:bookmarkStart w:id="41" w:name="sub_11028"/>
      <w:r w:rsidRPr="00F940B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168" w:rsidRPr="00F940BA" w:rsidRDefault="00072168" w:rsidP="00072168">
      <w:bookmarkStart w:id="42" w:name="sub_11029"/>
      <w:bookmarkEnd w:id="41"/>
      <w:r w:rsidRPr="00F940B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42"/>
    <w:p w:rsidR="00072168" w:rsidRPr="00F940BA" w:rsidRDefault="00072168" w:rsidP="00072168">
      <w:r w:rsidRPr="00F940BA">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072168" w:rsidRDefault="00072168" w:rsidP="00072168"/>
    <w:p w:rsidR="00072168" w:rsidRDefault="00072168" w:rsidP="00072168"/>
    <w:p w:rsidR="00072168" w:rsidRPr="00F940BA" w:rsidRDefault="00072168" w:rsidP="00072168"/>
    <w:bookmarkEnd w:id="33"/>
    <w:p w:rsidR="00072168" w:rsidRDefault="00072168" w:rsidP="00072168">
      <w:r w:rsidRPr="00F940BA">
        <w:t xml:space="preserve">Глава </w:t>
      </w:r>
    </w:p>
    <w:p w:rsidR="00072168" w:rsidRPr="00F940BA" w:rsidRDefault="00072168" w:rsidP="00072168">
      <w:r w:rsidRPr="00F940BA">
        <w:t>Ковалевского сельского поселения</w:t>
      </w:r>
    </w:p>
    <w:p w:rsidR="00072168" w:rsidRDefault="00072168" w:rsidP="00072168">
      <w:r w:rsidRPr="00F940BA">
        <w:t>Новокубанского района</w:t>
      </w:r>
    </w:p>
    <w:p w:rsidR="00072168" w:rsidRPr="00F940BA" w:rsidRDefault="00072168" w:rsidP="00072168">
      <w:r w:rsidRPr="00F940BA">
        <w:t>Р.Ю.Фалев</w: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r w:rsidRPr="00F940BA">
        <w:t>ПРИЛОЖЕНИЕ № 1</w:t>
      </w:r>
    </w:p>
    <w:p w:rsidR="00072168" w:rsidRPr="00F940BA" w:rsidRDefault="00072168" w:rsidP="00072168">
      <w:r w:rsidRPr="00F940BA">
        <w:t>к административному регламенту</w:t>
      </w:r>
    </w:p>
    <w:p w:rsidR="00072168" w:rsidRPr="00F940BA" w:rsidRDefault="00072168" w:rsidP="00072168">
      <w:r w:rsidRPr="00F940BA">
        <w:t>предоставления муниципальной услуги</w:t>
      </w:r>
    </w:p>
    <w:p w:rsidR="00072168" w:rsidRDefault="00072168" w:rsidP="00072168">
      <w:pPr>
        <w:ind w:left="567" w:firstLine="0"/>
      </w:pPr>
      <w:r w:rsidRPr="00F940BA">
        <w:t xml:space="preserve">«Возврат платежей физических и юридических </w:t>
      </w:r>
    </w:p>
    <w:p w:rsidR="00072168" w:rsidRDefault="00072168" w:rsidP="00072168">
      <w:pPr>
        <w:ind w:left="567" w:firstLine="0"/>
      </w:pPr>
      <w:r w:rsidRPr="00F940BA">
        <w:t xml:space="preserve">лиц по неналоговым доходам из бюджета </w:t>
      </w:r>
    </w:p>
    <w:p w:rsidR="00072168" w:rsidRDefault="00072168" w:rsidP="00072168">
      <w:pPr>
        <w:ind w:left="567" w:firstLine="0"/>
      </w:pPr>
      <w:r w:rsidRPr="00F940BA">
        <w:t xml:space="preserve">Ковалевского сельского поселения </w:t>
      </w:r>
    </w:p>
    <w:p w:rsidR="00072168" w:rsidRPr="00F940BA" w:rsidRDefault="00072168" w:rsidP="00072168">
      <w:pPr>
        <w:ind w:left="567" w:firstLine="0"/>
      </w:pPr>
      <w:r w:rsidRPr="00F940BA">
        <w:t>Новокубанского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500"/>
      </w:tblGrid>
      <w:tr w:rsidR="00072168" w:rsidRPr="00F940BA" w:rsidTr="00D918CD">
        <w:tblPrEx>
          <w:tblCellMar>
            <w:top w:w="0" w:type="dxa"/>
            <w:bottom w:w="0" w:type="dxa"/>
          </w:tblCellMar>
        </w:tblPrEx>
        <w:tc>
          <w:tcPr>
            <w:tcW w:w="5040" w:type="dxa"/>
            <w:tcBorders>
              <w:top w:val="nil"/>
              <w:left w:val="nil"/>
              <w:bottom w:val="nil"/>
              <w:right w:val="nil"/>
            </w:tcBorders>
          </w:tcPr>
          <w:p w:rsidR="00072168" w:rsidRDefault="00072168" w:rsidP="00D918CD"/>
          <w:p w:rsidR="00072168" w:rsidRPr="00F940BA" w:rsidRDefault="00072168" w:rsidP="00D918CD"/>
        </w:tc>
        <w:tc>
          <w:tcPr>
            <w:tcW w:w="4500" w:type="dxa"/>
            <w:tcBorders>
              <w:top w:val="nil"/>
              <w:left w:val="nil"/>
              <w:bottom w:val="nil"/>
              <w:right w:val="nil"/>
            </w:tcBorders>
          </w:tcPr>
          <w:p w:rsidR="00072168" w:rsidRPr="00F940BA" w:rsidRDefault="00072168" w:rsidP="00D918CD"/>
        </w:tc>
      </w:tr>
    </w:tbl>
    <w:p w:rsidR="00072168" w:rsidRPr="00F940BA" w:rsidRDefault="00072168" w:rsidP="00072168">
      <w:r w:rsidRPr="00F940BA">
        <w:t>Главе Ковалевского сельского поселения Новокубанского района</w:t>
      </w:r>
    </w:p>
    <w:p w:rsidR="00072168" w:rsidRPr="00F940BA" w:rsidRDefault="00072168" w:rsidP="00072168">
      <w:r w:rsidRPr="00F940BA">
        <w:t>__________________________</w:t>
      </w:r>
    </w:p>
    <w:p w:rsidR="00072168" w:rsidRPr="00F940BA" w:rsidRDefault="00072168" w:rsidP="00072168">
      <w:r w:rsidRPr="00F940BA">
        <w:t>от________________________</w:t>
      </w:r>
    </w:p>
    <w:p w:rsidR="00072168" w:rsidRPr="00F940BA" w:rsidRDefault="00072168" w:rsidP="00072168">
      <w:r w:rsidRPr="00F940BA">
        <w:t>__________________________</w:t>
      </w:r>
    </w:p>
    <w:p w:rsidR="00072168" w:rsidRPr="00F940BA" w:rsidRDefault="00072168" w:rsidP="00072168">
      <w:pPr>
        <w:rPr>
          <w:sz w:val="20"/>
          <w:szCs w:val="20"/>
        </w:rPr>
      </w:pPr>
      <w:r w:rsidRPr="00F940BA">
        <w:rPr>
          <w:sz w:val="20"/>
          <w:szCs w:val="20"/>
        </w:rPr>
        <w:t>(фамилия,</w:t>
      </w:r>
      <w:r>
        <w:rPr>
          <w:sz w:val="20"/>
          <w:szCs w:val="20"/>
        </w:rPr>
        <w:t xml:space="preserve"> </w:t>
      </w:r>
      <w:r w:rsidRPr="00F940BA">
        <w:rPr>
          <w:sz w:val="20"/>
          <w:szCs w:val="20"/>
        </w:rPr>
        <w:t>имя,</w:t>
      </w:r>
      <w:r>
        <w:rPr>
          <w:sz w:val="20"/>
          <w:szCs w:val="20"/>
        </w:rPr>
        <w:t xml:space="preserve"> </w:t>
      </w:r>
      <w:r w:rsidRPr="00F940BA">
        <w:rPr>
          <w:sz w:val="20"/>
          <w:szCs w:val="20"/>
        </w:rPr>
        <w:t>отчество,</w:t>
      </w:r>
      <w:r>
        <w:rPr>
          <w:sz w:val="20"/>
          <w:szCs w:val="20"/>
        </w:rPr>
        <w:t xml:space="preserve"> </w:t>
      </w:r>
      <w:r w:rsidRPr="00F940BA">
        <w:rPr>
          <w:sz w:val="20"/>
          <w:szCs w:val="20"/>
        </w:rPr>
        <w:t>наименование</w:t>
      </w:r>
    </w:p>
    <w:p w:rsidR="00072168" w:rsidRPr="00F940BA" w:rsidRDefault="00072168" w:rsidP="00072168">
      <w:pPr>
        <w:rPr>
          <w:sz w:val="20"/>
          <w:szCs w:val="20"/>
        </w:rPr>
      </w:pPr>
      <w:r w:rsidRPr="00F940BA">
        <w:rPr>
          <w:sz w:val="20"/>
          <w:szCs w:val="20"/>
        </w:rPr>
        <w:t>юридического лица)</w:t>
      </w:r>
    </w:p>
    <w:p w:rsidR="00072168" w:rsidRPr="00F940BA" w:rsidRDefault="00072168" w:rsidP="00072168">
      <w:r w:rsidRPr="00F940BA">
        <w:t>зарегистрированного по адресу:</w:t>
      </w:r>
    </w:p>
    <w:p w:rsidR="00072168" w:rsidRPr="00F940BA" w:rsidRDefault="00072168" w:rsidP="00072168">
      <w:r w:rsidRPr="00F940BA">
        <w:t>___________________________</w:t>
      </w:r>
    </w:p>
    <w:p w:rsidR="00072168" w:rsidRPr="00F940BA" w:rsidRDefault="00072168" w:rsidP="00072168">
      <w:r w:rsidRPr="00F940BA">
        <w:t>___________________________</w:t>
      </w:r>
    </w:p>
    <w:p w:rsidR="00072168" w:rsidRPr="00F940BA" w:rsidRDefault="00072168" w:rsidP="00072168">
      <w:r w:rsidRPr="00F940BA">
        <w:t>телефон____________________</w:t>
      </w:r>
    </w:p>
    <w:p w:rsidR="00072168" w:rsidRPr="00F940BA" w:rsidRDefault="00072168" w:rsidP="00072168"/>
    <w:p w:rsidR="00072168" w:rsidRPr="00F940BA" w:rsidRDefault="00072168" w:rsidP="00072168">
      <w:r w:rsidRPr="00F940BA">
        <w:t>Заявление</w:t>
      </w:r>
    </w:p>
    <w:p w:rsidR="00072168" w:rsidRPr="00F940BA" w:rsidRDefault="00072168" w:rsidP="00072168"/>
    <w:p w:rsidR="00072168" w:rsidRPr="00F940BA" w:rsidRDefault="00072168" w:rsidP="00072168">
      <w:pPr>
        <w:rPr>
          <w:sz w:val="20"/>
          <w:szCs w:val="20"/>
        </w:rPr>
      </w:pPr>
      <w:r w:rsidRPr="00F940BA">
        <w:t xml:space="preserve">Прошу возвратить денежные средства в сумме ___________ рублей </w:t>
      </w:r>
      <w:r w:rsidRPr="00F940BA">
        <w:rPr>
          <w:sz w:val="20"/>
          <w:szCs w:val="20"/>
        </w:rPr>
        <w:t xml:space="preserve">(__________________________________________________________________), </w:t>
      </w:r>
    </w:p>
    <w:p w:rsidR="00072168" w:rsidRPr="00F940BA" w:rsidRDefault="00072168" w:rsidP="00072168">
      <w:r>
        <w:t xml:space="preserve"> </w:t>
      </w:r>
      <w:r w:rsidRPr="00F940BA">
        <w:t>(указать сумму прописью)</w:t>
      </w:r>
    </w:p>
    <w:p w:rsidR="00072168" w:rsidRPr="00F940BA" w:rsidRDefault="00072168" w:rsidP="00072168">
      <w:r w:rsidRPr="00F940BA">
        <w:t>по причине _________________________________________________________,</w:t>
      </w:r>
    </w:p>
    <w:p w:rsidR="00072168" w:rsidRPr="00F940BA" w:rsidRDefault="00072168" w:rsidP="00072168">
      <w:r w:rsidRPr="00F940BA">
        <w:t>уплаченные:</w:t>
      </w:r>
      <w:r>
        <w:t xml:space="preserve"> </w:t>
      </w:r>
      <w:r w:rsidRPr="00F940BA">
        <w:t>платежным</w:t>
      </w:r>
      <w:r>
        <w:t xml:space="preserve"> </w:t>
      </w:r>
      <w:r w:rsidRPr="00F940BA">
        <w:t>поручением,</w:t>
      </w:r>
      <w:r>
        <w:t xml:space="preserve"> </w:t>
      </w:r>
      <w:r w:rsidRPr="00F940BA">
        <w:t>квитанцией – наличным</w:t>
      </w:r>
      <w:r>
        <w:t xml:space="preserve"> </w:t>
      </w:r>
      <w:r w:rsidRPr="00F940BA">
        <w:t>платежом</w:t>
      </w:r>
      <w:r>
        <w:t xml:space="preserve"> </w:t>
      </w:r>
    </w:p>
    <w:p w:rsidR="00072168" w:rsidRPr="00F940BA" w:rsidRDefault="00072168" w:rsidP="00072168">
      <w:pPr>
        <w:rPr>
          <w:sz w:val="20"/>
          <w:szCs w:val="20"/>
        </w:rPr>
      </w:pPr>
      <w:r w:rsidRPr="00F940BA">
        <w:rPr>
          <w:sz w:val="20"/>
          <w:szCs w:val="20"/>
        </w:rPr>
        <w:t xml:space="preserve"> (нужное подчеркнуть)</w:t>
      </w:r>
    </w:p>
    <w:p w:rsidR="00072168" w:rsidRPr="00F940BA" w:rsidRDefault="00072168" w:rsidP="00072168">
      <w:r w:rsidRPr="00F940BA">
        <w:t xml:space="preserve">№ _____________________ от _________________ </w:t>
      </w:r>
    </w:p>
    <w:p w:rsidR="00072168" w:rsidRPr="00F940BA" w:rsidRDefault="00072168" w:rsidP="00072168">
      <w:r w:rsidRPr="00F940BA">
        <w:t>На следующие реквизиты получателя:</w:t>
      </w:r>
    </w:p>
    <w:p w:rsidR="00072168" w:rsidRPr="00F940BA" w:rsidRDefault="00072168" w:rsidP="00072168">
      <w:r w:rsidRPr="00F940BA">
        <w:t>Наименование получателя_____________________________________________</w:t>
      </w:r>
    </w:p>
    <w:p w:rsidR="00072168" w:rsidRPr="00F940BA" w:rsidRDefault="00072168" w:rsidP="00072168">
      <w:r w:rsidRPr="00F940BA">
        <w:t>ИНН ___________________________, КПП ______________________________</w:t>
      </w:r>
    </w:p>
    <w:p w:rsidR="00072168" w:rsidRPr="00F940BA" w:rsidRDefault="00072168" w:rsidP="00072168">
      <w:r w:rsidRPr="00F940BA">
        <w:t>Р/С (Л/С) ___________________________________________________________</w:t>
      </w:r>
    </w:p>
    <w:p w:rsidR="00072168" w:rsidRPr="00F940BA" w:rsidRDefault="00072168" w:rsidP="00072168">
      <w:r w:rsidRPr="00F940BA">
        <w:t>К/С ________________________________________________________________</w:t>
      </w:r>
    </w:p>
    <w:p w:rsidR="00072168" w:rsidRPr="00F940BA" w:rsidRDefault="00072168" w:rsidP="00072168">
      <w:r w:rsidRPr="00F940BA">
        <w:t>Банк получателя _____________________________________________________</w:t>
      </w:r>
    </w:p>
    <w:p w:rsidR="00072168" w:rsidRPr="00F940BA" w:rsidRDefault="00072168" w:rsidP="00072168">
      <w:r w:rsidRPr="00F940BA">
        <w:t>БИК _______________________________________________________________</w:t>
      </w:r>
    </w:p>
    <w:p w:rsidR="00072168" w:rsidRPr="00F940BA" w:rsidRDefault="00072168" w:rsidP="00072168">
      <w:r w:rsidRPr="00F940BA">
        <w:t>Паспортные данные: серия _____________ № ____________________ выдан ____________________________________________________________________ дата выдачи _______________________.</w:t>
      </w:r>
    </w:p>
    <w:p w:rsidR="00072168" w:rsidRPr="00F940BA" w:rsidRDefault="00072168" w:rsidP="00072168"/>
    <w:p w:rsidR="00072168" w:rsidRPr="00F940BA" w:rsidRDefault="00072168" w:rsidP="00072168">
      <w:r w:rsidRPr="00F940BA">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072168" w:rsidRPr="00F940BA" w:rsidRDefault="00072168" w:rsidP="00072168"/>
    <w:p w:rsidR="00072168" w:rsidRPr="00F940BA" w:rsidRDefault="00072168" w:rsidP="00072168">
      <w:r w:rsidRPr="00F940BA">
        <w:t>«____»___________ 20___г.</w:t>
      </w:r>
      <w:r>
        <w:t xml:space="preserve"> </w:t>
      </w:r>
      <w:r w:rsidRPr="00F940BA">
        <w:t>_____________</w:t>
      </w:r>
      <w:r>
        <w:t xml:space="preserve"> </w:t>
      </w:r>
      <w:r w:rsidRPr="00F940BA">
        <w:t>______________________</w:t>
      </w:r>
    </w:p>
    <w:p w:rsidR="00072168" w:rsidRPr="00F940BA" w:rsidRDefault="00072168" w:rsidP="00072168">
      <w:pPr>
        <w:rPr>
          <w:sz w:val="20"/>
          <w:szCs w:val="20"/>
        </w:rPr>
      </w:pPr>
      <w:r w:rsidRPr="00F940BA">
        <w:rPr>
          <w:sz w:val="20"/>
          <w:szCs w:val="20"/>
        </w:rPr>
        <w:t xml:space="preserve">(дата заполнения) (подпись) (Ф.И.О. заявителя, </w:t>
      </w:r>
    </w:p>
    <w:p w:rsidR="00072168" w:rsidRPr="00F940BA" w:rsidRDefault="00072168" w:rsidP="00072168">
      <w:pPr>
        <w:rPr>
          <w:sz w:val="20"/>
          <w:szCs w:val="20"/>
        </w:rPr>
      </w:pPr>
      <w:r w:rsidRPr="00F940BA">
        <w:rPr>
          <w:sz w:val="20"/>
          <w:szCs w:val="20"/>
        </w:rPr>
        <w:t xml:space="preserve">представителя заявителя) </w:t>
      </w:r>
    </w:p>
    <w:p w:rsidR="00072168" w:rsidRDefault="00072168" w:rsidP="00072168"/>
    <w:p w:rsidR="00072168" w:rsidRDefault="00072168" w:rsidP="00072168"/>
    <w:p w:rsidR="00072168" w:rsidRPr="00F940BA" w:rsidRDefault="00072168" w:rsidP="00072168"/>
    <w:p w:rsidR="00072168" w:rsidRPr="00F940BA" w:rsidRDefault="00072168" w:rsidP="00072168">
      <w:r w:rsidRPr="00F940BA">
        <w:t>ПРИЛОЖЕНИЕ № 2</w:t>
      </w:r>
    </w:p>
    <w:p w:rsidR="00072168" w:rsidRPr="00F940BA" w:rsidRDefault="00072168" w:rsidP="00072168">
      <w:r w:rsidRPr="00F940BA">
        <w:t>к административному регламенту</w:t>
      </w:r>
    </w:p>
    <w:p w:rsidR="00072168" w:rsidRPr="00F940BA" w:rsidRDefault="00072168" w:rsidP="00072168">
      <w:r w:rsidRPr="00F940BA">
        <w:t>предоставления муниципальной услуги</w:t>
      </w:r>
    </w:p>
    <w:p w:rsidR="00072168" w:rsidRDefault="00072168" w:rsidP="00072168">
      <w:r w:rsidRPr="00F940BA">
        <w:t xml:space="preserve">«Возврат платежей физических и </w:t>
      </w:r>
    </w:p>
    <w:p w:rsidR="00072168" w:rsidRDefault="00072168" w:rsidP="00072168">
      <w:r w:rsidRPr="00F940BA">
        <w:t xml:space="preserve">юридических лиц по неналоговым доходам из </w:t>
      </w:r>
    </w:p>
    <w:p w:rsidR="00072168" w:rsidRDefault="00072168" w:rsidP="00072168">
      <w:r w:rsidRPr="00F940BA">
        <w:t xml:space="preserve">бюджета Ковалевского сельского поселения </w:t>
      </w:r>
    </w:p>
    <w:p w:rsidR="00072168" w:rsidRPr="00F940BA" w:rsidRDefault="00072168" w:rsidP="00072168">
      <w:r w:rsidRPr="00F940BA">
        <w:t>Новокубанского района»</w:t>
      </w:r>
    </w:p>
    <w:p w:rsidR="00072168" w:rsidRDefault="00072168" w:rsidP="00072168"/>
    <w:p w:rsidR="00072168" w:rsidRPr="00F940BA" w:rsidRDefault="00072168" w:rsidP="00072168"/>
    <w:p w:rsidR="00072168" w:rsidRPr="00F940BA" w:rsidRDefault="00072168" w:rsidP="00072168">
      <w:pPr>
        <w:ind w:firstLine="0"/>
        <w:jc w:val="center"/>
      </w:pPr>
      <w:r w:rsidRPr="00F940BA">
        <w:t>Блок-схема</w:t>
      </w:r>
    </w:p>
    <w:p w:rsidR="00072168" w:rsidRPr="00F940BA" w:rsidRDefault="00072168" w:rsidP="00072168">
      <w:pPr>
        <w:ind w:firstLine="0"/>
        <w:jc w:val="center"/>
      </w:pPr>
      <w:r w:rsidRPr="00F940BA">
        <w:t>предоставления муниципальной услуги «Возврат платежей физических</w:t>
      </w:r>
    </w:p>
    <w:p w:rsidR="00072168" w:rsidRPr="00F940BA" w:rsidRDefault="00072168" w:rsidP="00072168">
      <w:pPr>
        <w:ind w:firstLine="0"/>
        <w:jc w:val="center"/>
      </w:pPr>
      <w:r w:rsidRPr="00F940BA">
        <w:t>и юридических лиц по неналоговым доходам из бюджета</w:t>
      </w:r>
    </w:p>
    <w:p w:rsidR="00072168" w:rsidRPr="00F940BA" w:rsidRDefault="00072168" w:rsidP="00072168">
      <w:pPr>
        <w:ind w:firstLine="0"/>
        <w:jc w:val="center"/>
      </w:pPr>
      <w:r w:rsidRPr="00F940BA">
        <w:t>Ковалевского сельского поселения Новокубанского района»</w:t>
      </w:r>
    </w:p>
    <w:p w:rsidR="00072168" w:rsidRPr="00F940BA" w:rsidRDefault="00072168" w:rsidP="00072168">
      <w:pPr>
        <w:ind w:firstLine="0"/>
        <w:jc w:val="center"/>
      </w:pPr>
      <w:r w:rsidRPr="00F940BA">
        <w:t>(в случае предоставления услуги через МКУ «МФЦ»)</w:t>
      </w:r>
    </w:p>
    <w:p w:rsidR="00072168" w:rsidRPr="00F940BA" w:rsidRDefault="00072168" w:rsidP="00072168">
      <w:r w:rsidRPr="00F940BA">
        <w:pict>
          <v:rect id="_x0000_s1026" style="position:absolute;left:0;text-align:left;margin-left:117pt;margin-top:10.4pt;width:207pt;height:25.2pt;z-index:251660288">
            <v:textbox style="mso-next-textbox:#_x0000_s1026">
              <w:txbxContent>
                <w:p w:rsidR="00072168" w:rsidRPr="00B80110" w:rsidRDefault="00072168" w:rsidP="00072168">
                  <w:pPr>
                    <w:jc w:val="center"/>
                  </w:pPr>
                  <w:r w:rsidRPr="00B80110">
                    <w:t>Прием и регистрация документов</w:t>
                  </w:r>
                </w:p>
              </w:txbxContent>
            </v:textbox>
          </v:rect>
        </w:pict>
      </w:r>
    </w:p>
    <w:p w:rsidR="00072168" w:rsidRPr="00F940BA" w:rsidRDefault="00072168" w:rsidP="00072168">
      <w:r w:rsidRPr="00F940BA">
        <w:t xml:space="preserve"> </w:t>
      </w:r>
    </w:p>
    <w:p w:rsidR="00072168" w:rsidRPr="00F940BA" w:rsidRDefault="00072168" w:rsidP="00072168">
      <w:r w:rsidRPr="00F940BA">
        <w:pict>
          <v:line id="_x0000_s1042" style="position:absolute;left:0;text-align:left;z-index:251670528" from="3in,5.7pt" to="3in,31.2pt">
            <v:stroke endarrow="block"/>
          </v:line>
        </w:pict>
      </w:r>
    </w:p>
    <w:p w:rsidR="00072168" w:rsidRPr="00F940BA" w:rsidRDefault="00072168" w:rsidP="00072168"/>
    <w:p w:rsidR="00072168" w:rsidRPr="00F940BA" w:rsidRDefault="00072168" w:rsidP="00072168">
      <w:r w:rsidRPr="00F940BA">
        <w:pict>
          <v:rect id="_x0000_s1041" style="position:absolute;left:0;text-align:left;margin-left:120.45pt;margin-top:3.95pt;width:210.55pt;height:35.25pt;z-index:251669504">
            <v:textbox style="mso-next-textbox:#_x0000_s1041">
              <w:txbxContent>
                <w:p w:rsidR="00072168" w:rsidRPr="00B80110" w:rsidRDefault="00072168" w:rsidP="00072168">
                  <w:pPr>
                    <w:jc w:val="center"/>
                  </w:pPr>
                  <w:r w:rsidRPr="00B80110">
                    <w:t>Передача документов из МКУ «МФЦ» в Администрацию</w:t>
                  </w:r>
                </w:p>
              </w:txbxContent>
            </v:textbox>
          </v:rect>
        </w:pict>
      </w:r>
    </w:p>
    <w:p w:rsidR="00072168" w:rsidRPr="00F940BA" w:rsidRDefault="00072168" w:rsidP="00072168"/>
    <w:p w:rsidR="00072168" w:rsidRPr="00F940BA" w:rsidRDefault="00072168" w:rsidP="00072168"/>
    <w:p w:rsidR="00072168" w:rsidRPr="00F940BA" w:rsidRDefault="00072168" w:rsidP="00072168">
      <w:r w:rsidRPr="00F940BA">
        <w:pict>
          <v:group id="_x0000_s1027" style="position:absolute;left:0;text-align:left;margin-left:-7.6pt;margin-top:4.45pt;width:478.1pt;height:100.95pt;z-index:251661312" coordorigin="2387,7662" coordsize="7792,2390">
            <v:rect id="_x0000_s1028" style="position:absolute;left:2387;top:9387;width:2873;height:645">
              <v:textbox style="mso-next-textbox:#_x0000_s1028">
                <w:txbxContent>
                  <w:p w:rsidR="00072168" w:rsidRPr="00B80110" w:rsidRDefault="00072168" w:rsidP="00072168">
                    <w:pPr>
                      <w:ind w:firstLine="0"/>
                      <w:jc w:val="center"/>
                    </w:pPr>
                    <w:r w:rsidRPr="00B80110">
                      <w:t>Положительное решение</w:t>
                    </w:r>
                  </w:p>
                </w:txbxContent>
              </v:textbox>
            </v:rect>
            <v:rect id="_x0000_s1029" style="position:absolute;left:7127;top:9407;width:3052;height:645">
              <v:textbox style="mso-next-textbox:#_x0000_s1029">
                <w:txbxContent>
                  <w:p w:rsidR="00072168" w:rsidRPr="00B80110" w:rsidRDefault="00072168" w:rsidP="00072168">
                    <w:pPr>
                      <w:ind w:firstLine="0"/>
                      <w:jc w:val="center"/>
                    </w:pPr>
                    <w:r w:rsidRPr="00B80110">
                      <w:t>Отрицательное решение</w:t>
                    </w:r>
                  </w:p>
                  <w:p w:rsidR="00072168" w:rsidRDefault="00072168" w:rsidP="00072168"/>
                </w:txbxContent>
              </v:textbox>
            </v:rect>
            <v:rect id="_x0000_s1030" style="position:absolute;left:4293;top:8092;width:3951;height:645">
              <v:textbox style="mso-next-textbox:#_x0000_s1030">
                <w:txbxContent>
                  <w:p w:rsidR="00072168" w:rsidRDefault="00072168" w:rsidP="00072168">
                    <w:pPr>
                      <w:ind w:firstLine="0"/>
                      <w:jc w:val="center"/>
                    </w:pPr>
                    <w:r w:rsidRPr="00B80110">
                      <w:t>Рассмотрение документов и принятие решения</w:t>
                    </w:r>
                  </w:p>
                  <w:p w:rsidR="00072168" w:rsidRPr="00131B41" w:rsidRDefault="00072168" w:rsidP="00072168">
                    <w:pPr>
                      <w:jc w:val="center"/>
                    </w:pPr>
                  </w:p>
                </w:txbxContent>
              </v:textbox>
            </v:rect>
            <v:line id="_x0000_s1031" style="position:absolute" from="6089,7662" to="6091,8092">
              <v:stroke endarrow="block"/>
            </v:line>
            <v:line id="_x0000_s1032" style="position:absolute;flip:x" from="4922,8762" to="5461,9407">
              <v:stroke endarrow="block"/>
            </v:line>
            <v:line id="_x0000_s1033" style="position:absolute" from="6875,8772" to="7593,9417">
              <v:stroke endarrow="block"/>
            </v:line>
          </v:group>
        </w:pic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r w:rsidRPr="00F940BA">
        <w:pict>
          <v:line id="_x0000_s1034" style="position:absolute;left:0;text-align:left;z-index:251662336" from="81pt,2.15pt" to="81.25pt,24.9pt">
            <v:stroke endarrow="block"/>
          </v:line>
        </w:pict>
      </w:r>
      <w:r w:rsidRPr="00F940BA">
        <w:pict>
          <v:line id="_x0000_s1035" style="position:absolute;left:0;text-align:left;flip:x;z-index:251663360" from="378pt,2.15pt" to="378.05pt,26.75pt">
            <v:stroke endarrow="block"/>
          </v:line>
        </w:pict>
      </w:r>
    </w:p>
    <w:p w:rsidR="00072168" w:rsidRPr="00F940BA" w:rsidRDefault="00072168" w:rsidP="00072168"/>
    <w:p w:rsidR="00072168" w:rsidRPr="00F940BA" w:rsidRDefault="00072168" w:rsidP="00072168">
      <w:r w:rsidRPr="00F940BA">
        <w:pict>
          <v:rect id="_x0000_s1037" style="position:absolute;left:0;text-align:left;margin-left:279pt;margin-top:1.55pt;width:190.5pt;height:36.15pt;z-index:251665408">
            <v:textbox style="mso-next-textbox:#_x0000_s1037">
              <w:txbxContent>
                <w:p w:rsidR="00072168" w:rsidRPr="00B80110" w:rsidRDefault="00072168" w:rsidP="00072168">
                  <w:pPr>
                    <w:ind w:firstLine="0"/>
                    <w:jc w:val="center"/>
                  </w:pPr>
                  <w:r w:rsidRPr="00B80110">
                    <w:t>Подготовка и направление ответа в МКУ «МФЦ»</w:t>
                  </w:r>
                </w:p>
                <w:p w:rsidR="00072168" w:rsidRPr="00131B41" w:rsidRDefault="00072168" w:rsidP="00072168">
                  <w:pPr>
                    <w:jc w:val="center"/>
                  </w:pPr>
                  <w:r w:rsidRPr="00131B41">
                    <w:t xml:space="preserve">заявителю </w:t>
                  </w:r>
                </w:p>
              </w:txbxContent>
            </v:textbox>
          </v:rect>
        </w:pict>
      </w:r>
      <w:r w:rsidRPr="00F940BA">
        <w:pict>
          <v:rect id="_x0000_s1036" style="position:absolute;left:0;text-align:left;margin-left:-38.7pt;margin-top:1.55pt;width:263.7pt;height:49.65pt;z-index:251664384">
            <v:textbox style="mso-next-textbox:#_x0000_s1036">
              <w:txbxContent>
                <w:p w:rsidR="00072168" w:rsidRPr="00B80110" w:rsidRDefault="00072168" w:rsidP="00072168">
                  <w:pPr>
                    <w:ind w:firstLine="0"/>
                    <w:jc w:val="center"/>
                  </w:pPr>
                  <w:r w:rsidRPr="00B80110">
                    <w:t xml:space="preserve">Направление заявки на возврат в Отдел № </w:t>
                  </w:r>
                  <w:r>
                    <w:t>36</w:t>
                  </w:r>
                  <w:r w:rsidRPr="00B80110">
                    <w:t xml:space="preserve"> Управления Федерального казначейства по Краснодарскому краю</w:t>
                  </w:r>
                </w:p>
                <w:p w:rsidR="00072168" w:rsidRPr="00223547" w:rsidRDefault="00072168" w:rsidP="00072168">
                  <w:pPr>
                    <w:jc w:val="center"/>
                  </w:pPr>
                </w:p>
              </w:txbxContent>
            </v:textbox>
          </v:rect>
        </w:pict>
      </w:r>
    </w:p>
    <w:p w:rsidR="00072168" w:rsidRPr="00F940BA" w:rsidRDefault="00072168" w:rsidP="00072168"/>
    <w:p w:rsidR="00072168" w:rsidRPr="00F940BA" w:rsidRDefault="00072168" w:rsidP="00072168"/>
    <w:p w:rsidR="00072168" w:rsidRPr="00F940BA" w:rsidRDefault="00072168" w:rsidP="00072168">
      <w:r w:rsidRPr="00F940BA">
        <w:pict>
          <v:line id="_x0000_s1044" style="position:absolute;left:0;text-align:left;flip:x;z-index:251672576" from="378pt,5.6pt" to="378pt,43.85pt">
            <v:stroke endarrow="block"/>
          </v:line>
        </w:pict>
      </w:r>
      <w:r w:rsidRPr="00F940BA">
        <w:pict>
          <v:line id="_x0000_s1049" style="position:absolute;left:0;text-align:left;flip:y;z-index:251677696" from="232.1pt,7.3pt" to="286.1pt,52.3pt">
            <v:stroke endarrow="block"/>
          </v:line>
        </w:pict>
      </w:r>
    </w:p>
    <w:p w:rsidR="00072168" w:rsidRPr="00F940BA" w:rsidRDefault="00072168" w:rsidP="00072168">
      <w:r w:rsidRPr="00F940BA">
        <w:lastRenderedPageBreak/>
        <w:pict>
          <v:line id="_x0000_s1047" style="position:absolute;left:0;text-align:left;z-index:251675648" from="162pt,9.95pt" to="162pt,35.75pt">
            <v:stroke endarrow="block"/>
          </v:line>
        </w:pict>
      </w:r>
      <w:r w:rsidRPr="00F940BA">
        <w:pict>
          <v:line id="_x0000_s1038" style="position:absolute;left:0;text-align:left;z-index:251666432" from="27pt,8.25pt" to="27pt,34.05pt">
            <v:stroke endarrow="block"/>
          </v:line>
        </w:pict>
      </w:r>
    </w:p>
    <w:p w:rsidR="00072168" w:rsidRPr="00F940BA" w:rsidRDefault="00072168" w:rsidP="00072168"/>
    <w:p w:rsidR="00072168" w:rsidRPr="00F940BA" w:rsidRDefault="00072168" w:rsidP="00072168">
      <w:r w:rsidRPr="00F940BA">
        <w:pict>
          <v:rect id="_x0000_s1043" style="position:absolute;left:0;text-align:left;margin-left:279pt;margin-top:9.35pt;width:191.5pt;height:47.3pt;z-index:251671552">
            <v:textbox>
              <w:txbxContent>
                <w:p w:rsidR="00072168" w:rsidRPr="00B80110" w:rsidRDefault="00072168" w:rsidP="00072168">
                  <w:pPr>
                    <w:ind w:firstLine="0"/>
                    <w:jc w:val="center"/>
                  </w:pPr>
                  <w:r w:rsidRPr="00B80110">
                    <w:t>Направление ответа заявителю     сотрудником МКУ «МФЦ»</w:t>
                  </w:r>
                </w:p>
              </w:txbxContent>
            </v:textbox>
          </v:rect>
        </w:pict>
      </w:r>
      <w:r w:rsidRPr="00F940BA">
        <w:pict>
          <v:rect id="_x0000_s1046" style="position:absolute;left:0;text-align:left;margin-left:99pt;margin-top:9.35pt;width:126pt;height:37pt;z-index:251674624">
            <v:textbox style="mso-next-textbox:#_x0000_s1046">
              <w:txbxContent>
                <w:p w:rsidR="00072168" w:rsidRPr="00B80110" w:rsidRDefault="00072168" w:rsidP="00072168">
                  <w:pPr>
                    <w:ind w:firstLine="0"/>
                    <w:jc w:val="center"/>
                  </w:pPr>
                  <w:r w:rsidRPr="00B80110">
                    <w:t>отрицательное решение</w:t>
                  </w:r>
                </w:p>
                <w:p w:rsidR="00072168" w:rsidRPr="00B80110" w:rsidRDefault="00072168" w:rsidP="00072168"/>
              </w:txbxContent>
            </v:textbox>
          </v:rect>
        </w:pict>
      </w:r>
      <w:r w:rsidRPr="00F940BA">
        <w:pict>
          <v:rect id="_x0000_s1039" style="position:absolute;left:0;text-align:left;margin-left:-36pt;margin-top:9.35pt;width:126pt;height:37pt;z-index:251667456">
            <v:textbox style="mso-next-textbox:#_x0000_s1039">
              <w:txbxContent>
                <w:p w:rsidR="00072168" w:rsidRPr="00B80110" w:rsidRDefault="00072168" w:rsidP="00072168">
                  <w:pPr>
                    <w:ind w:firstLine="0"/>
                    <w:jc w:val="center"/>
                  </w:pPr>
                  <w:r w:rsidRPr="00B80110">
                    <w:t>Положительное решение</w:t>
                  </w:r>
                </w:p>
                <w:p w:rsidR="00072168" w:rsidRPr="003B3693" w:rsidRDefault="00072168" w:rsidP="00072168"/>
              </w:txbxContent>
            </v:textbox>
          </v:rect>
        </w:pict>
      </w:r>
    </w:p>
    <w:p w:rsidR="00072168" w:rsidRPr="00F940BA" w:rsidRDefault="00072168" w:rsidP="00072168"/>
    <w:p w:rsidR="00072168" w:rsidRPr="00F940BA" w:rsidRDefault="00072168" w:rsidP="00072168">
      <w:r w:rsidRPr="00F940BA">
        <w:pict>
          <v:line id="_x0000_s1040" style="position:absolute;left:0;text-align:left;z-index:251668480" from="27pt,8.75pt" to="27pt,33.15pt">
            <v:stroke endarrow="block"/>
          </v:line>
        </w:pict>
      </w:r>
    </w:p>
    <w:p w:rsidR="00072168" w:rsidRPr="00F940BA" w:rsidRDefault="00072168" w:rsidP="00072168"/>
    <w:p w:rsidR="00072168" w:rsidRPr="00F940BA" w:rsidRDefault="00072168" w:rsidP="00072168"/>
    <w:p w:rsidR="00072168" w:rsidRPr="00F940BA" w:rsidRDefault="00072168" w:rsidP="00072168">
      <w:r w:rsidRPr="00F940BA">
        <w:pict>
          <v:rect id="_x0000_s1048" style="position:absolute;left:0;text-align:left;margin-left:-36pt;margin-top:8.15pt;width:171pt;height:56.75pt;flip:y;z-index:251676672">
            <v:textbox style="mso-next-textbox:#_x0000_s1048">
              <w:txbxContent>
                <w:p w:rsidR="00072168" w:rsidRPr="00B80110" w:rsidRDefault="00072168" w:rsidP="00072168">
                  <w:pPr>
                    <w:ind w:firstLine="0"/>
                    <w:jc w:val="center"/>
                  </w:pPr>
                  <w:r w:rsidRPr="00B80110">
                    <w:t>Подготовка и направление ответа в МКУ «МФЦ»</w:t>
                  </w:r>
                </w:p>
                <w:p w:rsidR="00072168" w:rsidRPr="003B3693" w:rsidRDefault="00072168" w:rsidP="00072168">
                  <w:pPr>
                    <w:ind w:firstLine="0"/>
                  </w:pPr>
                </w:p>
              </w:txbxContent>
            </v:textbox>
          </v:rect>
        </w:pict>
      </w:r>
      <w:r w:rsidRPr="00F940BA">
        <w:pict>
          <v:rect id="_x0000_s1045" style="position:absolute;left:0;text-align:left;margin-left:162pt;margin-top:8.15pt;width:226.85pt;height:36pt;z-index:251673600">
            <v:textbox style="mso-next-textbox:#_x0000_s1045">
              <w:txbxContent>
                <w:p w:rsidR="00072168" w:rsidRPr="00B80110" w:rsidRDefault="00072168" w:rsidP="00072168">
                  <w:pPr>
                    <w:ind w:firstLine="0"/>
                    <w:jc w:val="center"/>
                  </w:pPr>
                  <w:r w:rsidRPr="00B80110">
                    <w:t>Выдача  сотрудником МКУ «МФЦ» письма заявителю</w:t>
                  </w:r>
                </w:p>
              </w:txbxContent>
            </v:textbox>
          </v:rect>
        </w:pict>
      </w:r>
    </w:p>
    <w:p w:rsidR="00072168" w:rsidRPr="00F940BA" w:rsidRDefault="00072168" w:rsidP="00072168">
      <w:r w:rsidRPr="00F940BA">
        <w:pict>
          <v:line id="_x0000_s1050" style="position:absolute;left:0;text-align:left;flip:y;z-index:251678720" from="135pt,12.35pt" to="162pt,12.35pt">
            <v:stroke endarrow="block"/>
          </v:line>
        </w:pic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r w:rsidRPr="00F940BA">
        <w:t>ПРИЛОЖЕНИЕ № 3</w:t>
      </w:r>
    </w:p>
    <w:p w:rsidR="00072168" w:rsidRPr="00F940BA" w:rsidRDefault="00072168" w:rsidP="00072168">
      <w:r w:rsidRPr="00F940BA">
        <w:t>к административному регламенту</w:t>
      </w:r>
    </w:p>
    <w:p w:rsidR="00072168" w:rsidRPr="00F940BA" w:rsidRDefault="00072168" w:rsidP="00072168">
      <w:r w:rsidRPr="00F940BA">
        <w:t>предоставления муниципальной услуги</w:t>
      </w:r>
    </w:p>
    <w:p w:rsidR="00072168" w:rsidRDefault="00072168" w:rsidP="00072168">
      <w:pPr>
        <w:ind w:left="567" w:firstLine="0"/>
      </w:pPr>
      <w:r w:rsidRPr="00F940BA">
        <w:t>«Возврат платежей физических и</w:t>
      </w:r>
    </w:p>
    <w:p w:rsidR="00072168" w:rsidRDefault="00072168" w:rsidP="00072168">
      <w:pPr>
        <w:ind w:left="567" w:firstLine="0"/>
      </w:pPr>
      <w:r w:rsidRPr="00F940BA">
        <w:t xml:space="preserve">юридических лиц по неналоговым доходам </w:t>
      </w:r>
    </w:p>
    <w:p w:rsidR="00072168" w:rsidRDefault="00072168" w:rsidP="00072168">
      <w:pPr>
        <w:ind w:left="567" w:firstLine="0"/>
      </w:pPr>
      <w:r w:rsidRPr="00F940BA">
        <w:t xml:space="preserve">из бюджета Ковалевского сельского поселения </w:t>
      </w:r>
    </w:p>
    <w:p w:rsidR="00072168" w:rsidRPr="00F940BA" w:rsidRDefault="00072168" w:rsidP="00072168">
      <w:pPr>
        <w:ind w:left="567" w:firstLine="0"/>
      </w:pPr>
      <w:r w:rsidRPr="00F940BA">
        <w:t>Новокубанского района»</w:t>
      </w:r>
    </w:p>
    <w:p w:rsidR="00072168" w:rsidRDefault="00072168" w:rsidP="00072168"/>
    <w:p w:rsidR="00072168" w:rsidRPr="00F940BA" w:rsidRDefault="00072168" w:rsidP="00072168"/>
    <w:p w:rsidR="00072168" w:rsidRPr="00F940BA" w:rsidRDefault="00072168" w:rsidP="00072168">
      <w:pPr>
        <w:ind w:firstLine="0"/>
        <w:jc w:val="center"/>
      </w:pPr>
      <w:r w:rsidRPr="00F940BA">
        <w:t>Блок-схема</w:t>
      </w:r>
    </w:p>
    <w:p w:rsidR="00072168" w:rsidRPr="00F940BA" w:rsidRDefault="00072168" w:rsidP="00072168">
      <w:pPr>
        <w:ind w:firstLine="0"/>
        <w:jc w:val="center"/>
      </w:pPr>
      <w:r w:rsidRPr="00F940BA">
        <w:t>предоставления муниципальной услуги «Возврат платежей физических</w:t>
      </w:r>
    </w:p>
    <w:p w:rsidR="00072168" w:rsidRPr="00F940BA" w:rsidRDefault="00072168" w:rsidP="00072168">
      <w:pPr>
        <w:ind w:firstLine="0"/>
        <w:jc w:val="center"/>
      </w:pPr>
      <w:r w:rsidRPr="00F940BA">
        <w:t>и юридических лиц по неналоговым доходам из бюджета</w:t>
      </w:r>
    </w:p>
    <w:p w:rsidR="00072168" w:rsidRPr="00F940BA" w:rsidRDefault="00072168" w:rsidP="00072168">
      <w:pPr>
        <w:ind w:firstLine="0"/>
        <w:jc w:val="center"/>
      </w:pPr>
      <w:r w:rsidRPr="00F940BA">
        <w:t>Ковалевского сельского поселения Новокубанского района»</w:t>
      </w:r>
    </w:p>
    <w:p w:rsidR="00072168" w:rsidRPr="00F940BA" w:rsidRDefault="00072168" w:rsidP="00072168">
      <w:pPr>
        <w:ind w:firstLine="0"/>
        <w:jc w:val="center"/>
      </w:pPr>
      <w:r w:rsidRPr="00F940BA">
        <w:t>(в случае предоставления услуги через Администрацию)</w:t>
      </w:r>
    </w:p>
    <w:p w:rsidR="00072168" w:rsidRPr="00F940BA" w:rsidRDefault="00072168" w:rsidP="00072168"/>
    <w:p w:rsidR="00072168" w:rsidRPr="00F940BA" w:rsidRDefault="00072168" w:rsidP="00072168">
      <w:r w:rsidRPr="00F940BA">
        <w:pict>
          <v:rect id="_x0000_s1051" style="position:absolute;left:0;text-align:left;margin-left:117pt;margin-top:1.5pt;width:207pt;height:29.4pt;z-index:251679744">
            <v:textbox style="mso-next-textbox:#_x0000_s1051">
              <w:txbxContent>
                <w:p w:rsidR="00072168" w:rsidRPr="00053E74" w:rsidRDefault="00072168" w:rsidP="00072168">
                  <w:pPr>
                    <w:ind w:firstLine="0"/>
                    <w:jc w:val="center"/>
                  </w:pPr>
                  <w:r w:rsidRPr="00053E74">
                    <w:t>Прием и регистрация документов</w:t>
                  </w:r>
                </w:p>
              </w:txbxContent>
            </v:textbox>
          </v:rect>
        </w:pict>
      </w:r>
      <w:r w:rsidRPr="00F940BA">
        <w:t xml:space="preserve"> </w:t>
      </w:r>
    </w:p>
    <w:p w:rsidR="00072168" w:rsidRPr="00F940BA" w:rsidRDefault="00072168" w:rsidP="00072168"/>
    <w:p w:rsidR="00072168" w:rsidRPr="00F940BA" w:rsidRDefault="00072168" w:rsidP="00072168">
      <w:r w:rsidRPr="00F940BA">
        <w:pict>
          <v:group id="_x0000_s1052" style="position:absolute;left:0;text-align:left;margin-left:-19.75pt;margin-top:7.95pt;width:478.1pt;height:108pt;z-index:251680768" coordorigin="2387,7662" coordsize="7792,2390">
            <v:rect id="_x0000_s1053" style="position:absolute;left:2387;top:9387;width:2873;height:645">
              <v:textbox style="mso-next-textbox:#_x0000_s1053">
                <w:txbxContent>
                  <w:p w:rsidR="00072168" w:rsidRPr="00053E74" w:rsidRDefault="00072168" w:rsidP="00072168">
                    <w:pPr>
                      <w:ind w:firstLine="0"/>
                      <w:jc w:val="center"/>
                    </w:pPr>
                    <w:r w:rsidRPr="00053E74">
                      <w:t>Положительное решение</w:t>
                    </w:r>
                  </w:p>
                </w:txbxContent>
              </v:textbox>
            </v:rect>
            <v:rect id="_x0000_s1054" style="position:absolute;left:7127;top:9407;width:3052;height:645">
              <v:textbox style="mso-next-textbox:#_x0000_s1054">
                <w:txbxContent>
                  <w:p w:rsidR="00072168" w:rsidRPr="00053E74" w:rsidRDefault="00072168" w:rsidP="00072168">
                    <w:pPr>
                      <w:ind w:firstLine="0"/>
                      <w:jc w:val="center"/>
                    </w:pPr>
                    <w:r w:rsidRPr="00053E74">
                      <w:t>Отрицательное решение</w:t>
                    </w:r>
                  </w:p>
                </w:txbxContent>
              </v:textbox>
            </v:rect>
            <v:rect id="_x0000_s1055" style="position:absolute;left:4293;top:8092;width:3951;height:645">
              <v:textbox style="mso-next-textbox:#_x0000_s1055">
                <w:txbxContent>
                  <w:p w:rsidR="00072168" w:rsidRPr="00053E74" w:rsidRDefault="00072168" w:rsidP="00072168">
                    <w:pPr>
                      <w:ind w:firstLine="0"/>
                      <w:jc w:val="center"/>
                    </w:pPr>
                    <w:r w:rsidRPr="00053E74">
                      <w:t>Рассмотрение документов и принятие решения</w:t>
                    </w:r>
                  </w:p>
                  <w:p w:rsidR="00072168" w:rsidRPr="00131B41" w:rsidRDefault="00072168" w:rsidP="00072168">
                    <w:pPr>
                      <w:jc w:val="center"/>
                    </w:pPr>
                  </w:p>
                  <w:p w:rsidR="00072168" w:rsidRDefault="00072168" w:rsidP="00072168"/>
                </w:txbxContent>
              </v:textbox>
            </v:rect>
            <v:line id="_x0000_s1056" style="position:absolute" from="6089,7662" to="6091,8092">
              <v:stroke endarrow="block"/>
            </v:line>
            <v:line id="_x0000_s1057" style="position:absolute;flip:x" from="4922,8762" to="5461,9407">
              <v:stroke endarrow="block"/>
            </v:line>
            <v:line id="_x0000_s1058" style="position:absolute" from="6875,8772" to="7593,9417">
              <v:stroke endarrow="block"/>
            </v:line>
          </v:group>
        </w:pic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r w:rsidRPr="00F940BA">
        <w:pict>
          <v:line id="_x0000_s1059" style="position:absolute;left:0;text-align:left;z-index:251681792" from="80.75pt,.05pt" to="81pt,22.8pt">
            <v:stroke endarrow="block"/>
          </v:line>
        </w:pict>
      </w:r>
    </w:p>
    <w:p w:rsidR="00072168" w:rsidRPr="00F940BA" w:rsidRDefault="00072168" w:rsidP="00072168">
      <w:r w:rsidRPr="00F940BA">
        <w:pict>
          <v:line id="_x0000_s1060" style="position:absolute;left:0;text-align:left;flip:x;z-index:251682816" from="377.95pt,1.65pt" to="378pt,26.25pt">
            <v:stroke endarrow="block"/>
          </v:line>
        </w:pict>
      </w:r>
    </w:p>
    <w:p w:rsidR="00072168" w:rsidRPr="00F940BA" w:rsidRDefault="00072168" w:rsidP="00072168">
      <w:r w:rsidRPr="00F940BA">
        <w:pict>
          <v:rect id="_x0000_s1061" style="position:absolute;left:0;text-align:left;margin-left:-36pt;margin-top:6.95pt;width:254.7pt;height:48.3pt;z-index:251683840">
            <v:textbox style="mso-next-textbox:#_x0000_s1061">
              <w:txbxContent>
                <w:p w:rsidR="00072168" w:rsidRPr="00053E74" w:rsidRDefault="00072168" w:rsidP="00072168">
                  <w:pPr>
                    <w:ind w:firstLine="0"/>
                    <w:jc w:val="center"/>
                  </w:pPr>
                  <w:r w:rsidRPr="00053E74">
                    <w:t xml:space="preserve">Направление заявки на возврат в Отдел № </w:t>
                  </w:r>
                  <w:r>
                    <w:t>36</w:t>
                  </w:r>
                  <w:r w:rsidRPr="00053E74">
                    <w:t xml:space="preserve"> Управления Федерального казначейства по Краснодарскому краю</w:t>
                  </w:r>
                </w:p>
                <w:p w:rsidR="00072168" w:rsidRPr="00223547" w:rsidRDefault="00072168" w:rsidP="00072168">
                  <w:pPr>
                    <w:jc w:val="center"/>
                  </w:pPr>
                </w:p>
              </w:txbxContent>
            </v:textbox>
          </v:rect>
        </w:pict>
      </w:r>
    </w:p>
    <w:p w:rsidR="00072168" w:rsidRPr="00F940BA" w:rsidRDefault="00072168" w:rsidP="00072168">
      <w:r w:rsidRPr="00F940BA">
        <w:pict>
          <v:rect id="_x0000_s1062" style="position:absolute;left:0;text-align:left;margin-left:279pt;margin-top:3.25pt;width:190.5pt;height:35.8pt;z-index:251684864">
            <v:textbox style="mso-next-textbox:#_x0000_s1062">
              <w:txbxContent>
                <w:p w:rsidR="00072168" w:rsidRPr="00053E74" w:rsidRDefault="00072168" w:rsidP="00072168">
                  <w:pPr>
                    <w:ind w:firstLine="0"/>
                    <w:jc w:val="center"/>
                  </w:pPr>
                  <w:r w:rsidRPr="00053E74">
                    <w:t>Подготовка и направление ответа заявителю</w:t>
                  </w:r>
                </w:p>
                <w:p w:rsidR="00072168" w:rsidRPr="00131B41" w:rsidRDefault="00072168" w:rsidP="00072168">
                  <w:pPr>
                    <w:jc w:val="center"/>
                  </w:pPr>
                  <w:r w:rsidRPr="00131B41">
                    <w:t xml:space="preserve">заявителю </w:t>
                  </w:r>
                </w:p>
              </w:txbxContent>
            </v:textbox>
          </v:rect>
        </w:pict>
      </w:r>
    </w:p>
    <w:p w:rsidR="00072168" w:rsidRPr="00F940BA" w:rsidRDefault="00072168" w:rsidP="00072168"/>
    <w:p w:rsidR="00072168" w:rsidRPr="00F940BA" w:rsidRDefault="00072168" w:rsidP="00072168">
      <w:r w:rsidRPr="00F940BA">
        <w:pict>
          <v:line id="_x0000_s1069" style="position:absolute;left:0;text-align:left;flip:y;z-index:251692032" from="225pt,1.55pt" to="279pt,46.55pt">
            <v:stroke endarrow="block"/>
          </v:line>
        </w:pict>
      </w:r>
    </w:p>
    <w:p w:rsidR="00072168" w:rsidRPr="00F940BA" w:rsidRDefault="00072168" w:rsidP="00072168">
      <w:r w:rsidRPr="00F940BA">
        <w:lastRenderedPageBreak/>
        <w:pict>
          <v:line id="_x0000_s1067" style="position:absolute;left:0;text-align:left;z-index:251689984" from="162pt,9.25pt" to="162pt,35.05pt">
            <v:stroke endarrow="block"/>
          </v:line>
        </w:pict>
      </w:r>
      <w:r w:rsidRPr="00F940BA">
        <w:pict>
          <v:line id="_x0000_s1063" style="position:absolute;left:0;text-align:left;z-index:251685888" from="27pt,9.25pt" to="27pt,35.05pt">
            <v:stroke endarrow="block"/>
          </v:line>
        </w:pict>
      </w:r>
    </w:p>
    <w:p w:rsidR="00072168" w:rsidRPr="00F940BA" w:rsidRDefault="00072168" w:rsidP="00072168"/>
    <w:p w:rsidR="00072168" w:rsidRPr="00F940BA" w:rsidRDefault="00072168" w:rsidP="00072168">
      <w:r w:rsidRPr="00F940BA">
        <w:pict>
          <v:rect id="_x0000_s1066" style="position:absolute;left:0;text-align:left;margin-left:99pt;margin-top:9.95pt;width:126pt;height:51.65pt;z-index:251688960">
            <v:textbox style="mso-next-textbox:#_x0000_s1066">
              <w:txbxContent>
                <w:p w:rsidR="00072168" w:rsidRPr="00053E74" w:rsidRDefault="00072168" w:rsidP="00072168">
                  <w:pPr>
                    <w:ind w:firstLine="0"/>
                    <w:jc w:val="center"/>
                  </w:pPr>
                  <w:r w:rsidRPr="00053E74">
                    <w:t>Отрицательное решение</w:t>
                  </w:r>
                </w:p>
                <w:p w:rsidR="00072168" w:rsidRPr="00053E74" w:rsidRDefault="00072168" w:rsidP="00072168"/>
              </w:txbxContent>
            </v:textbox>
          </v:rect>
        </w:pict>
      </w:r>
      <w:r w:rsidRPr="00F940BA">
        <w:pict>
          <v:rect id="_x0000_s1064" style="position:absolute;left:0;text-align:left;margin-left:-45pt;margin-top:9.95pt;width:126pt;height:38.8pt;z-index:251686912">
            <v:textbox style="mso-next-textbox:#_x0000_s1064">
              <w:txbxContent>
                <w:p w:rsidR="00072168" w:rsidRPr="00053E74" w:rsidRDefault="00072168" w:rsidP="00072168">
                  <w:pPr>
                    <w:ind w:firstLine="0"/>
                    <w:jc w:val="center"/>
                  </w:pPr>
                  <w:r w:rsidRPr="00053E74">
                    <w:t>Положительное решение</w:t>
                  </w:r>
                </w:p>
                <w:p w:rsidR="00072168" w:rsidRPr="00053E74" w:rsidRDefault="00072168" w:rsidP="00072168"/>
              </w:txbxContent>
            </v:textbox>
          </v:rect>
        </w:pict>
      </w:r>
    </w:p>
    <w:p w:rsidR="00072168" w:rsidRPr="00F940BA" w:rsidRDefault="00072168" w:rsidP="00072168"/>
    <w:p w:rsidR="00072168" w:rsidRPr="00F940BA" w:rsidRDefault="00072168" w:rsidP="00072168"/>
    <w:p w:rsidR="00072168" w:rsidRPr="00F940BA" w:rsidRDefault="00072168" w:rsidP="00072168">
      <w:r w:rsidRPr="00F940BA">
        <w:pict>
          <v:line id="_x0000_s1065" style="position:absolute;left:0;text-align:left;z-index:251687936" from="27pt,7.35pt" to="27pt,31.75pt">
            <v:stroke endarrow="block"/>
          </v:line>
        </w:pict>
      </w:r>
    </w:p>
    <w:p w:rsidR="00072168" w:rsidRPr="00F940BA" w:rsidRDefault="00072168" w:rsidP="00072168"/>
    <w:p w:rsidR="00072168" w:rsidRPr="00F940BA" w:rsidRDefault="00072168" w:rsidP="00072168">
      <w:r w:rsidRPr="00F940BA">
        <w:pict>
          <v:rect id="_x0000_s1068" style="position:absolute;left:0;text-align:left;margin-left:-54pt;margin-top:8.75pt;width:189pt;height:36pt;flip:y;z-index:251691008">
            <v:textbox style="mso-next-textbox:#_x0000_s1068">
              <w:txbxContent>
                <w:p w:rsidR="00072168" w:rsidRPr="00053E74" w:rsidRDefault="00072168" w:rsidP="00072168">
                  <w:pPr>
                    <w:jc w:val="center"/>
                  </w:pPr>
                  <w:r w:rsidRPr="00053E74">
                    <w:t>Подготовка и направление ответа заявителю</w:t>
                  </w:r>
                </w:p>
                <w:p w:rsidR="00072168" w:rsidRPr="003B3693" w:rsidRDefault="00072168" w:rsidP="00072168"/>
              </w:txbxContent>
            </v:textbox>
          </v:rect>
        </w:pict>
      </w:r>
    </w:p>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72168" w:rsidRPr="00F940BA" w:rsidRDefault="00072168" w:rsidP="00072168"/>
    <w:p w:rsidR="00090DF7" w:rsidRDefault="00090DF7"/>
    <w:sectPr w:rsidR="00090DF7" w:rsidSect="007B535A">
      <w:headerReference w:type="even" r:id="rId4"/>
      <w:headerReference w:type="default" r:id="rId5"/>
      <w:footerReference w:type="even" r:id="rId6"/>
      <w:footerReference w:type="default" r:id="rId7"/>
      <w:headerReference w:type="first" r:id="rId8"/>
      <w:footerReference w:type="first" r:id="rId9"/>
      <w:pgSz w:w="11907" w:h="16840"/>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82" w:rsidRDefault="007F2D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82" w:rsidRDefault="007F2D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82" w:rsidRDefault="007F2D4E">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7C" w:rsidRDefault="007F2D4E" w:rsidP="003D51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517C" w:rsidRDefault="007F2D4E" w:rsidP="003D517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F0" w:rsidRDefault="007F2D4E" w:rsidP="003D517C">
    <w:pPr>
      <w:pStyle w:val="a3"/>
      <w:ind w:right="360"/>
      <w:rPr>
        <w:color w:val="800000"/>
        <w:sz w:val="20"/>
      </w:rPr>
    </w:pPr>
    <w:r>
      <w:rPr>
        <w:color w:val="800000"/>
        <w:sz w:val="20"/>
      </w:rPr>
      <w:t>Документ подписан электронно-цифровой подписью:</w:t>
    </w:r>
  </w:p>
  <w:p w:rsidR="00FB6EF0" w:rsidRDefault="007F2D4E" w:rsidP="003D517C">
    <w:pPr>
      <w:pStyle w:val="a3"/>
      <w:ind w:right="360"/>
      <w:rPr>
        <w:color w:val="800000"/>
        <w:sz w:val="20"/>
      </w:rPr>
    </w:pPr>
    <w:r>
      <w:rPr>
        <w:color w:val="800000"/>
        <w:sz w:val="20"/>
      </w:rPr>
      <w:t>Владелец: АДМ</w:t>
    </w:r>
    <w:r>
      <w:rPr>
        <w:color w:val="800000"/>
        <w:sz w:val="20"/>
      </w:rPr>
      <w:t>ИНИСТРАЦИЯ КОВАЛЕВСКОГО СЕЛЬСКОГО ПОСЕЛЕНИЯ НОВОКУБАНСКОГО РА</w:t>
    </w:r>
  </w:p>
  <w:p w:rsidR="00FB6EF0" w:rsidRDefault="007F2D4E" w:rsidP="003D517C">
    <w:pPr>
      <w:pStyle w:val="a3"/>
      <w:ind w:right="360"/>
      <w:rPr>
        <w:color w:val="800000"/>
        <w:sz w:val="20"/>
      </w:rPr>
    </w:pPr>
    <w:r>
      <w:rPr>
        <w:color w:val="800000"/>
        <w:sz w:val="20"/>
      </w:rPr>
      <w:t>Должность: "УЛИЦА ПЕРВОМАЙСКАЯГЛАВА КОВАЛЕВСКОГО СЕЛЬСКОГО ПОСЕЛЕНИЯ НОВОКУБАНСКОГО РАЙОНА</w:t>
    </w:r>
  </w:p>
  <w:p w:rsidR="00FB6EF0" w:rsidRDefault="007F2D4E" w:rsidP="003D517C">
    <w:pPr>
      <w:pStyle w:val="a3"/>
      <w:ind w:right="360"/>
      <w:rPr>
        <w:color w:val="800000"/>
        <w:sz w:val="20"/>
      </w:rPr>
    </w:pPr>
    <w:r>
      <w:rPr>
        <w:color w:val="800000"/>
        <w:sz w:val="20"/>
      </w:rPr>
      <w:t>Дата подписи: 28.12.2015 10:59:08</w:t>
    </w:r>
  </w:p>
  <w:p w:rsidR="003D517C" w:rsidRPr="00FB6EF0" w:rsidRDefault="007F2D4E" w:rsidP="003D517C">
    <w:pPr>
      <w:pStyle w:val="a3"/>
      <w:ind w:right="360"/>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82" w:rsidRDefault="007F2D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72168"/>
    <w:rsid w:val="00072168"/>
    <w:rsid w:val="00090DF7"/>
    <w:rsid w:val="000B2CA2"/>
    <w:rsid w:val="001F5B25"/>
    <w:rsid w:val="0023695B"/>
    <w:rsid w:val="00421BBD"/>
    <w:rsid w:val="004C6D48"/>
    <w:rsid w:val="005D3790"/>
    <w:rsid w:val="005E23F2"/>
    <w:rsid w:val="006453DD"/>
    <w:rsid w:val="007F2D4E"/>
    <w:rsid w:val="008831E2"/>
    <w:rsid w:val="00904AA0"/>
    <w:rsid w:val="00951D5B"/>
    <w:rsid w:val="009976DB"/>
    <w:rsid w:val="00AD1119"/>
    <w:rsid w:val="00C321AA"/>
    <w:rsid w:val="00D81D67"/>
    <w:rsid w:val="00E66ED8"/>
    <w:rsid w:val="00F03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7216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2168"/>
    <w:pPr>
      <w:tabs>
        <w:tab w:val="center" w:pos="4677"/>
        <w:tab w:val="right" w:pos="9355"/>
      </w:tabs>
    </w:pPr>
  </w:style>
  <w:style w:type="character" w:customStyle="1" w:styleId="a4">
    <w:name w:val="Верхний колонтитул Знак"/>
    <w:basedOn w:val="a0"/>
    <w:link w:val="a3"/>
    <w:rsid w:val="00072168"/>
    <w:rPr>
      <w:rFonts w:ascii="Arial" w:eastAsia="Times New Roman" w:hAnsi="Arial" w:cs="Times New Roman"/>
      <w:sz w:val="24"/>
      <w:szCs w:val="24"/>
      <w:lang w:eastAsia="ru-RU"/>
    </w:rPr>
  </w:style>
  <w:style w:type="character" w:styleId="a5">
    <w:name w:val="page number"/>
    <w:basedOn w:val="a0"/>
    <w:rsid w:val="00072168"/>
  </w:style>
  <w:style w:type="paragraph" w:styleId="a6">
    <w:name w:val="footer"/>
    <w:basedOn w:val="a"/>
    <w:link w:val="a7"/>
    <w:rsid w:val="00072168"/>
    <w:pPr>
      <w:tabs>
        <w:tab w:val="center" w:pos="4677"/>
        <w:tab w:val="right" w:pos="9355"/>
      </w:tabs>
    </w:pPr>
  </w:style>
  <w:style w:type="character" w:customStyle="1" w:styleId="a7">
    <w:name w:val="Нижний колонтитул Знак"/>
    <w:basedOn w:val="a0"/>
    <w:link w:val="a6"/>
    <w:rsid w:val="00072168"/>
    <w:rPr>
      <w:rFonts w:ascii="Arial" w:eastAsia="Times New Roman" w:hAnsi="Arial" w:cs="Times New Roman"/>
      <w:sz w:val="24"/>
      <w:szCs w:val="24"/>
      <w:lang w:eastAsia="ru-RU"/>
    </w:rPr>
  </w:style>
  <w:style w:type="paragraph" w:customStyle="1" w:styleId="Title">
    <w:name w:val="Title!Название НПА"/>
    <w:basedOn w:val="a"/>
    <w:rsid w:val="00072168"/>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8085</Words>
  <Characters>46085</Characters>
  <Application>Microsoft Office Word</Application>
  <DocSecurity>0</DocSecurity>
  <Lines>384</Lines>
  <Paragraphs>108</Paragraphs>
  <ScaleCrop>false</ScaleCrop>
  <Company>office 2007 rus ent:</Company>
  <LinksUpToDate>false</LinksUpToDate>
  <CharactersWithSpaces>54062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ORG</cp:lastModifiedBy>
  <cp:revision>2</cp:revision>
  <dcterms:created xsi:type="dcterms:W3CDTF">2015-12-29T06:14:00Z</dcterms:created>
  <dcterms:modified xsi:type="dcterms:W3CDTF">2015-12-29T06:14:00Z</dcterms:modified>
</cp:coreProperties>
</file>