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1" w:rsidRDefault="00B13AF7" w:rsidP="00B13AF7">
      <w:pPr>
        <w:ind w:left="3540"/>
      </w:pPr>
      <w:r>
        <w:t xml:space="preserve">          </w:t>
      </w:r>
      <w:r w:rsidR="00D62DAD">
        <w:t xml:space="preserve"> </w:t>
      </w:r>
      <w:r w:rsidR="00B17055">
        <w:t xml:space="preserve"> </w:t>
      </w:r>
      <w:r w:rsidR="00C76C25">
        <w:rPr>
          <w:noProof/>
        </w:rPr>
        <w:drawing>
          <wp:inline distT="0" distB="0" distL="0" distR="0">
            <wp:extent cx="6477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ADF">
        <w:t xml:space="preserve"> </w:t>
      </w:r>
      <w:r w:rsidR="00B17055" w:rsidRPr="005E1457">
        <w:rPr>
          <w:sz w:val="40"/>
          <w:szCs w:val="40"/>
        </w:rPr>
        <w:t xml:space="preserve">  </w:t>
      </w:r>
      <w:r w:rsidR="00B17055">
        <w:t xml:space="preserve">         </w:t>
      </w:r>
      <w:r w:rsidR="001D2DFF">
        <w:t xml:space="preserve">                         </w:t>
      </w:r>
    </w:p>
    <w:p w:rsidR="002F40DD" w:rsidRDefault="002F40DD" w:rsidP="004E61A1">
      <w:pPr>
        <w:jc w:val="center"/>
      </w:pPr>
    </w:p>
    <w:tbl>
      <w:tblPr>
        <w:tblW w:w="9303" w:type="dxa"/>
        <w:jc w:val="center"/>
        <w:tblLook w:val="0000"/>
      </w:tblPr>
      <w:tblGrid>
        <w:gridCol w:w="4428"/>
        <w:gridCol w:w="4875"/>
      </w:tblGrid>
      <w:tr w:rsidR="004E61A1">
        <w:trPr>
          <w:trHeight w:val="437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1"/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РЕШЕНИЕ</w:t>
            </w:r>
          </w:p>
        </w:tc>
      </w:tr>
      <w:tr w:rsidR="004E61A1">
        <w:trPr>
          <w:trHeight w:val="430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3"/>
              <w:spacing w:line="240" w:lineRule="auto"/>
            </w:pPr>
            <w:r>
              <w:t>СОВЕТА  КОВАЛЕВСКОГО СЕЛЬСКОГО ПОСЕЛЕНИЯ   НОВОКУБАНСКОГО  РАЙОНА</w:t>
            </w:r>
          </w:p>
        </w:tc>
      </w:tr>
      <w:tr w:rsidR="004E61A1">
        <w:trPr>
          <w:trHeight w:val="424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2"/>
              <w:rPr>
                <w:spacing w:val="0"/>
                <w:sz w:val="24"/>
              </w:rPr>
            </w:pPr>
          </w:p>
        </w:tc>
      </w:tr>
      <w:tr w:rsidR="004E61A1">
        <w:trPr>
          <w:trHeight w:val="623"/>
          <w:jc w:val="center"/>
        </w:trPr>
        <w:tc>
          <w:tcPr>
            <w:tcW w:w="4428" w:type="dxa"/>
            <w:shd w:val="clear" w:color="auto" w:fill="auto"/>
            <w:vAlign w:val="bottom"/>
          </w:tcPr>
          <w:p w:rsidR="004E61A1" w:rsidRDefault="005E1457" w:rsidP="005E1457">
            <w:pPr>
              <w:ind w:left="8"/>
              <w:jc w:val="both"/>
              <w:rPr>
                <w:bCs/>
                <w:sz w:val="32"/>
              </w:rPr>
            </w:pPr>
            <w:r>
              <w:rPr>
                <w:sz w:val="28"/>
                <w:szCs w:val="28"/>
              </w:rPr>
              <w:t>о</w:t>
            </w:r>
            <w:r w:rsidR="006A1284">
              <w:rPr>
                <w:sz w:val="28"/>
                <w:szCs w:val="28"/>
              </w:rPr>
              <w:t>т</w:t>
            </w:r>
            <w:r>
              <w:t>_____________</w:t>
            </w:r>
          </w:p>
        </w:tc>
        <w:tc>
          <w:tcPr>
            <w:tcW w:w="4875" w:type="dxa"/>
            <w:shd w:val="clear" w:color="auto" w:fill="auto"/>
            <w:vAlign w:val="bottom"/>
          </w:tcPr>
          <w:p w:rsidR="004E61A1" w:rsidRDefault="004E61A1" w:rsidP="003B0485">
            <w:pPr>
              <w:ind w:left="23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A12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5E1457">
              <w:rPr>
                <w:sz w:val="28"/>
                <w:szCs w:val="28"/>
              </w:rPr>
              <w:t>_____</w:t>
            </w:r>
          </w:p>
        </w:tc>
      </w:tr>
      <w:tr w:rsidR="004E61A1">
        <w:trPr>
          <w:trHeight w:val="345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jc w:val="center"/>
              <w:rPr>
                <w:bCs/>
              </w:rPr>
            </w:pPr>
            <w:r>
              <w:t xml:space="preserve">с. </w:t>
            </w:r>
            <w:proofErr w:type="spellStart"/>
            <w:r>
              <w:t>Ковалевское</w:t>
            </w:r>
            <w:proofErr w:type="spellEnd"/>
            <w:r>
              <w:t xml:space="preserve"> </w:t>
            </w:r>
          </w:p>
        </w:tc>
      </w:tr>
    </w:tbl>
    <w:p w:rsidR="00140B66" w:rsidRDefault="00140B66" w:rsidP="00140B66">
      <w:pPr>
        <w:jc w:val="center"/>
        <w:rPr>
          <w:b/>
          <w:sz w:val="28"/>
          <w:szCs w:val="28"/>
        </w:rPr>
      </w:pPr>
    </w:p>
    <w:p w:rsidR="00494D92" w:rsidRDefault="00494D92" w:rsidP="00494D92">
      <w:pPr>
        <w:rPr>
          <w:b/>
          <w:sz w:val="28"/>
          <w:szCs w:val="28"/>
        </w:rPr>
      </w:pPr>
    </w:p>
    <w:p w:rsidR="00140B66" w:rsidRDefault="005E1457" w:rsidP="0049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>
        <w:rPr>
          <w:b/>
          <w:sz w:val="28"/>
          <w:szCs w:val="28"/>
        </w:rPr>
        <w:t>Новокубанского</w:t>
      </w:r>
      <w:proofErr w:type="spellEnd"/>
      <w:r>
        <w:rPr>
          <w:b/>
          <w:sz w:val="28"/>
          <w:szCs w:val="28"/>
        </w:rPr>
        <w:t xml:space="preserve"> района от 23 сентября 2016 года № 146 «</w:t>
      </w:r>
      <w:r w:rsidR="00140B66">
        <w:rPr>
          <w:b/>
          <w:sz w:val="28"/>
          <w:szCs w:val="28"/>
        </w:rPr>
        <w:t>О</w:t>
      </w:r>
      <w:r w:rsidR="00BC7C92">
        <w:rPr>
          <w:b/>
          <w:sz w:val="28"/>
          <w:szCs w:val="28"/>
        </w:rPr>
        <w:t xml:space="preserve"> налоге на имущество физических лиц</w:t>
      </w:r>
      <w:r>
        <w:rPr>
          <w:b/>
          <w:sz w:val="28"/>
          <w:szCs w:val="28"/>
        </w:rPr>
        <w:t>»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6D6053" w:rsidRDefault="005E1457" w:rsidP="006D6053">
      <w:pPr>
        <w:pStyle w:val="30"/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1004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Федеральным законом от 3</w:t>
      </w:r>
      <w:r w:rsidR="00810046">
        <w:rPr>
          <w:color w:val="000000"/>
          <w:sz w:val="28"/>
          <w:szCs w:val="28"/>
        </w:rPr>
        <w:t>0 сентября 2017 года</w:t>
      </w:r>
      <w:r w:rsidR="00D964D3">
        <w:rPr>
          <w:color w:val="000000"/>
          <w:sz w:val="28"/>
          <w:szCs w:val="28"/>
        </w:rPr>
        <w:t xml:space="preserve">               </w:t>
      </w:r>
      <w:r w:rsidR="00810046">
        <w:rPr>
          <w:color w:val="000000"/>
          <w:sz w:val="28"/>
          <w:szCs w:val="28"/>
        </w:rPr>
        <w:t>№ 286-ФЗ «</w:t>
      </w:r>
      <w:r>
        <w:rPr>
          <w:color w:val="000000"/>
          <w:sz w:val="28"/>
          <w:szCs w:val="28"/>
        </w:rPr>
        <w:t xml:space="preserve">О внесении изменений в часть вторую Налогового кодекса </w:t>
      </w:r>
      <w:r w:rsidR="00D964D3">
        <w:rPr>
          <w:color w:val="000000"/>
          <w:sz w:val="28"/>
          <w:szCs w:val="28"/>
        </w:rPr>
        <w:t xml:space="preserve">Российской </w:t>
      </w:r>
      <w:proofErr w:type="spellStart"/>
      <w:proofErr w:type="gramStart"/>
      <w:r w:rsidR="00D964D3">
        <w:rPr>
          <w:color w:val="000000"/>
          <w:sz w:val="28"/>
          <w:szCs w:val="28"/>
        </w:rPr>
        <w:t>Российской</w:t>
      </w:r>
      <w:proofErr w:type="spellEnd"/>
      <w:proofErr w:type="gramEnd"/>
      <w:r w:rsidR="00D964D3">
        <w:rPr>
          <w:color w:val="000000"/>
          <w:sz w:val="28"/>
          <w:szCs w:val="28"/>
        </w:rPr>
        <w:t xml:space="preserve"> Федерации</w:t>
      </w:r>
      <w:r w:rsidR="00810046">
        <w:rPr>
          <w:color w:val="000000"/>
          <w:sz w:val="28"/>
          <w:szCs w:val="28"/>
        </w:rPr>
        <w:t xml:space="preserve"> и отдельные законодательные акты Российской Федерации</w:t>
      </w:r>
      <w:r w:rsidR="00D964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3B4C61">
        <w:rPr>
          <w:sz w:val="28"/>
          <w:szCs w:val="28"/>
        </w:rPr>
        <w:t xml:space="preserve"> с главой 32 Налоговог</w:t>
      </w:r>
      <w:r>
        <w:rPr>
          <w:sz w:val="28"/>
          <w:szCs w:val="28"/>
        </w:rPr>
        <w:t xml:space="preserve">о кодекса Российской Федерации, </w:t>
      </w:r>
      <w:r w:rsidR="006D6053" w:rsidRPr="00CA508F">
        <w:rPr>
          <w:sz w:val="28"/>
          <w:szCs w:val="28"/>
        </w:rPr>
        <w:t xml:space="preserve">Совет </w:t>
      </w:r>
      <w:r w:rsidR="006D6053">
        <w:rPr>
          <w:sz w:val="28"/>
          <w:szCs w:val="28"/>
        </w:rPr>
        <w:t>Ковалевского</w:t>
      </w:r>
      <w:r w:rsidR="006D6053" w:rsidRPr="00CA508F">
        <w:rPr>
          <w:sz w:val="28"/>
          <w:szCs w:val="28"/>
        </w:rPr>
        <w:t xml:space="preserve"> сельского поселения </w:t>
      </w:r>
      <w:proofErr w:type="spellStart"/>
      <w:r w:rsidR="006D6053">
        <w:rPr>
          <w:sz w:val="28"/>
          <w:szCs w:val="28"/>
        </w:rPr>
        <w:t>Новокубанского</w:t>
      </w:r>
      <w:proofErr w:type="spellEnd"/>
      <w:r w:rsidR="006D6053">
        <w:rPr>
          <w:sz w:val="28"/>
          <w:szCs w:val="28"/>
        </w:rPr>
        <w:t xml:space="preserve"> района</w:t>
      </w:r>
      <w:r w:rsidR="00E902FE">
        <w:rPr>
          <w:sz w:val="28"/>
          <w:szCs w:val="28"/>
        </w:rPr>
        <w:t xml:space="preserve">   </w:t>
      </w:r>
      <w:r w:rsidR="006D6053">
        <w:rPr>
          <w:sz w:val="28"/>
          <w:szCs w:val="28"/>
        </w:rPr>
        <w:t xml:space="preserve"> </w:t>
      </w:r>
      <w:proofErr w:type="spellStart"/>
      <w:r w:rsidR="006D6053">
        <w:rPr>
          <w:sz w:val="28"/>
          <w:szCs w:val="28"/>
        </w:rPr>
        <w:t>р</w:t>
      </w:r>
      <w:proofErr w:type="spellEnd"/>
      <w:r w:rsidR="006D6053">
        <w:rPr>
          <w:sz w:val="28"/>
          <w:szCs w:val="28"/>
        </w:rPr>
        <w:t xml:space="preserve"> е </w:t>
      </w:r>
      <w:proofErr w:type="spellStart"/>
      <w:r w:rsidR="006D6053">
        <w:rPr>
          <w:sz w:val="28"/>
          <w:szCs w:val="28"/>
        </w:rPr>
        <w:t>ш</w:t>
      </w:r>
      <w:proofErr w:type="spellEnd"/>
      <w:r w:rsidR="006D6053">
        <w:rPr>
          <w:sz w:val="28"/>
          <w:szCs w:val="28"/>
        </w:rPr>
        <w:t xml:space="preserve"> и л:</w:t>
      </w:r>
    </w:p>
    <w:p w:rsidR="006D6053" w:rsidRDefault="00342E5A" w:rsidP="006D6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053" w:rsidRPr="00385061">
        <w:rPr>
          <w:sz w:val="28"/>
          <w:szCs w:val="28"/>
        </w:rPr>
        <w:t xml:space="preserve">1. </w:t>
      </w:r>
      <w:r w:rsidR="00502BA6">
        <w:rPr>
          <w:sz w:val="28"/>
          <w:szCs w:val="28"/>
        </w:rPr>
        <w:t>Внести в р</w:t>
      </w:r>
      <w:r w:rsidR="005E1457" w:rsidRPr="00E95F54">
        <w:rPr>
          <w:sz w:val="28"/>
          <w:szCs w:val="28"/>
        </w:rPr>
        <w:t xml:space="preserve">ешение Совета </w:t>
      </w:r>
      <w:r w:rsidR="005E1457" w:rsidRPr="005E1457">
        <w:rPr>
          <w:sz w:val="28"/>
          <w:szCs w:val="28"/>
        </w:rPr>
        <w:t xml:space="preserve">Ковалевского сельского поселения </w:t>
      </w:r>
      <w:proofErr w:type="spellStart"/>
      <w:r w:rsidR="005E1457" w:rsidRPr="005E1457">
        <w:rPr>
          <w:sz w:val="28"/>
          <w:szCs w:val="28"/>
        </w:rPr>
        <w:t>Новокубанского</w:t>
      </w:r>
      <w:proofErr w:type="spellEnd"/>
      <w:r w:rsidR="005E1457" w:rsidRPr="005E1457">
        <w:rPr>
          <w:sz w:val="28"/>
          <w:szCs w:val="28"/>
        </w:rPr>
        <w:t xml:space="preserve"> района от 23 сентября 2016 года № 146 «О налоге на имущество физических лиц»</w:t>
      </w:r>
      <w:r w:rsidR="005E1457">
        <w:rPr>
          <w:sz w:val="28"/>
          <w:szCs w:val="28"/>
        </w:rPr>
        <w:t xml:space="preserve"> следующие изменения и дополнения:</w:t>
      </w:r>
    </w:p>
    <w:p w:rsidR="00CE29B0" w:rsidRDefault="00CE29B0" w:rsidP="00CE29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3 изложить в следующей редакции:</w:t>
      </w:r>
    </w:p>
    <w:p w:rsidR="00CE29B0" w:rsidRDefault="00CE29B0" w:rsidP="006D6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«3. </w:t>
      </w:r>
      <w:r w:rsidRPr="00507278">
        <w:rPr>
          <w:sz w:val="28"/>
          <w:szCs w:val="28"/>
        </w:rPr>
        <w:t xml:space="preserve">Установить, что для граждан, имеющих в собственности имущество, являющееся объектом налогообложения на территории </w:t>
      </w:r>
      <w:r>
        <w:rPr>
          <w:sz w:val="28"/>
          <w:szCs w:val="28"/>
        </w:rPr>
        <w:t xml:space="preserve">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 w:rsidRPr="00507278">
        <w:rPr>
          <w:sz w:val="28"/>
          <w:szCs w:val="28"/>
        </w:rPr>
        <w:t xml:space="preserve"> льготы, установленные в соответствии со статьей 4</w:t>
      </w:r>
      <w:r>
        <w:rPr>
          <w:sz w:val="28"/>
          <w:szCs w:val="28"/>
        </w:rPr>
        <w:t>07</w:t>
      </w:r>
      <w:r w:rsidRPr="0050727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32 Налогового кодекса Российской Федерации,</w:t>
      </w:r>
      <w:r w:rsidRPr="00507278">
        <w:rPr>
          <w:sz w:val="28"/>
          <w:szCs w:val="28"/>
        </w:rPr>
        <w:t xml:space="preserve"> действуют в полном объеме.</w:t>
      </w:r>
    </w:p>
    <w:p w:rsidR="00CE29B0" w:rsidRDefault="00CE29B0" w:rsidP="006D6053">
      <w:pPr>
        <w:ind w:firstLine="540"/>
        <w:jc w:val="both"/>
        <w:rPr>
          <w:sz w:val="28"/>
          <w:szCs w:val="28"/>
        </w:rPr>
      </w:pPr>
      <w:r w:rsidRPr="0061177F">
        <w:rPr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</w:t>
      </w:r>
      <w:r>
        <w:rPr>
          <w:sz w:val="28"/>
          <w:szCs w:val="28"/>
        </w:rPr>
        <w:t>е вправе предоставлять документы</w:t>
      </w:r>
      <w:r w:rsidRPr="0061177F">
        <w:rPr>
          <w:sz w:val="28"/>
          <w:szCs w:val="28"/>
        </w:rPr>
        <w:t xml:space="preserve"> подтверждающие право налогоплательщика на налоговую льготу</w:t>
      </w:r>
      <w:proofErr w:type="gramStart"/>
      <w:r>
        <w:rPr>
          <w:sz w:val="28"/>
          <w:szCs w:val="28"/>
        </w:rPr>
        <w:t>.»</w:t>
      </w:r>
      <w:r w:rsidR="00502BA6">
        <w:rPr>
          <w:sz w:val="28"/>
          <w:szCs w:val="28"/>
        </w:rPr>
        <w:t>.</w:t>
      </w:r>
      <w:proofErr w:type="gramEnd"/>
    </w:p>
    <w:p w:rsidR="00F0780A" w:rsidRPr="00F0780A" w:rsidRDefault="00502BA6" w:rsidP="00CE2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80A" w:rsidRPr="00F0780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CE29B0" w:rsidRPr="005371A1">
        <w:rPr>
          <w:sz w:val="28"/>
          <w:szCs w:val="28"/>
        </w:rPr>
        <w:t>ешение вступает в силу со дня его официального опубликования</w:t>
      </w:r>
      <w:r w:rsidR="00CE29B0">
        <w:rPr>
          <w:sz w:val="28"/>
          <w:szCs w:val="28"/>
        </w:rPr>
        <w:t>, но не ранее 1 января 2018 года.</w:t>
      </w:r>
    </w:p>
    <w:p w:rsidR="00140B66" w:rsidRDefault="00140B66" w:rsidP="00494D92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672"/>
        <w:tblW w:w="0" w:type="auto"/>
        <w:tblLook w:val="01E0"/>
      </w:tblPr>
      <w:tblGrid>
        <w:gridCol w:w="4557"/>
        <w:gridCol w:w="621"/>
        <w:gridCol w:w="4670"/>
      </w:tblGrid>
      <w:tr w:rsidR="00CE29B0" w:rsidTr="00CE29B0">
        <w:trPr>
          <w:trHeight w:val="1786"/>
        </w:trPr>
        <w:tc>
          <w:tcPr>
            <w:tcW w:w="4557" w:type="dxa"/>
            <w:hideMark/>
          </w:tcPr>
          <w:p w:rsidR="00CE29B0" w:rsidRDefault="00CE29B0" w:rsidP="00CE29B0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Ковалевского </w:t>
            </w:r>
          </w:p>
          <w:p w:rsidR="00CE29B0" w:rsidRDefault="00CE29B0" w:rsidP="00CE29B0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CE29B0" w:rsidRDefault="00CE29B0" w:rsidP="00CE29B0">
            <w:pPr>
              <w:ind w:hanging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CE29B0" w:rsidRDefault="00CE29B0" w:rsidP="00CE29B0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В.Н. </w:t>
            </w:r>
            <w:proofErr w:type="spellStart"/>
            <w:r>
              <w:rPr>
                <w:sz w:val="28"/>
                <w:szCs w:val="28"/>
              </w:rPr>
              <w:t>Синьковский</w:t>
            </w:r>
            <w:proofErr w:type="spellEnd"/>
          </w:p>
        </w:tc>
        <w:tc>
          <w:tcPr>
            <w:tcW w:w="621" w:type="dxa"/>
          </w:tcPr>
          <w:p w:rsidR="00CE29B0" w:rsidRDefault="00CE29B0" w:rsidP="00CE29B0">
            <w:pPr>
              <w:rPr>
                <w:sz w:val="28"/>
              </w:rPr>
            </w:pPr>
          </w:p>
          <w:p w:rsidR="00CE29B0" w:rsidRDefault="00CE29B0" w:rsidP="00CE29B0">
            <w:pPr>
              <w:rPr>
                <w:sz w:val="28"/>
              </w:rPr>
            </w:pPr>
          </w:p>
          <w:p w:rsidR="00CE29B0" w:rsidRDefault="00CE29B0" w:rsidP="00CE29B0">
            <w:pPr>
              <w:rPr>
                <w:sz w:val="28"/>
              </w:rPr>
            </w:pPr>
          </w:p>
          <w:p w:rsidR="00CE29B0" w:rsidRDefault="00CE29B0" w:rsidP="00CE29B0">
            <w:pPr>
              <w:rPr>
                <w:sz w:val="28"/>
              </w:rPr>
            </w:pPr>
          </w:p>
          <w:p w:rsidR="00CE29B0" w:rsidRDefault="00CE29B0" w:rsidP="00CE29B0">
            <w:pPr>
              <w:rPr>
                <w:sz w:val="28"/>
              </w:rPr>
            </w:pPr>
          </w:p>
          <w:p w:rsidR="00CE29B0" w:rsidRDefault="00CE29B0" w:rsidP="00CE29B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CE29B0" w:rsidRDefault="00CE29B0" w:rsidP="00CE29B0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 xml:space="preserve">Ковалевского 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CE29B0" w:rsidRDefault="00CE29B0" w:rsidP="00CE29B0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CE29B0" w:rsidRDefault="00CE29B0" w:rsidP="00CE29B0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CE29B0" w:rsidRDefault="00CE29B0" w:rsidP="00CE29B0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40B66" w:rsidRDefault="00140B66" w:rsidP="004E61A1">
      <w:pPr>
        <w:rPr>
          <w:sz w:val="28"/>
          <w:szCs w:val="28"/>
        </w:rPr>
      </w:pPr>
    </w:p>
    <w:sectPr w:rsidR="00140B66" w:rsidSect="002F40D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E89"/>
    <w:multiLevelType w:val="multilevel"/>
    <w:tmpl w:val="EEF0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17D30"/>
    <w:rsid w:val="000A507B"/>
    <w:rsid w:val="00140B66"/>
    <w:rsid w:val="001A64AB"/>
    <w:rsid w:val="001D2DFF"/>
    <w:rsid w:val="001F512E"/>
    <w:rsid w:val="00206341"/>
    <w:rsid w:val="00286C8C"/>
    <w:rsid w:val="002F40DD"/>
    <w:rsid w:val="00340E47"/>
    <w:rsid w:val="00342E5A"/>
    <w:rsid w:val="003914F5"/>
    <w:rsid w:val="003B0485"/>
    <w:rsid w:val="003B4C61"/>
    <w:rsid w:val="004003BA"/>
    <w:rsid w:val="004106BA"/>
    <w:rsid w:val="00494D92"/>
    <w:rsid w:val="004D7DA3"/>
    <w:rsid w:val="004E61A1"/>
    <w:rsid w:val="00502BA6"/>
    <w:rsid w:val="00520641"/>
    <w:rsid w:val="00526E48"/>
    <w:rsid w:val="0057582B"/>
    <w:rsid w:val="005E1457"/>
    <w:rsid w:val="005E3AB5"/>
    <w:rsid w:val="005F7CAA"/>
    <w:rsid w:val="006034FD"/>
    <w:rsid w:val="00623307"/>
    <w:rsid w:val="0068727F"/>
    <w:rsid w:val="0069578A"/>
    <w:rsid w:val="006A1284"/>
    <w:rsid w:val="006D5E83"/>
    <w:rsid w:val="006D6053"/>
    <w:rsid w:val="00707106"/>
    <w:rsid w:val="00810046"/>
    <w:rsid w:val="00867D76"/>
    <w:rsid w:val="00887C3E"/>
    <w:rsid w:val="008A3689"/>
    <w:rsid w:val="008B38E8"/>
    <w:rsid w:val="00940789"/>
    <w:rsid w:val="00944B00"/>
    <w:rsid w:val="0097119C"/>
    <w:rsid w:val="009B02DB"/>
    <w:rsid w:val="009C4A71"/>
    <w:rsid w:val="009F4BA7"/>
    <w:rsid w:val="00A06F5A"/>
    <w:rsid w:val="00AE6AB6"/>
    <w:rsid w:val="00AF2F57"/>
    <w:rsid w:val="00B026DA"/>
    <w:rsid w:val="00B13AF7"/>
    <w:rsid w:val="00B17055"/>
    <w:rsid w:val="00B27D2D"/>
    <w:rsid w:val="00B36402"/>
    <w:rsid w:val="00BC7C92"/>
    <w:rsid w:val="00C26ADF"/>
    <w:rsid w:val="00C76C25"/>
    <w:rsid w:val="00CC2EA1"/>
    <w:rsid w:val="00CE29B0"/>
    <w:rsid w:val="00D06425"/>
    <w:rsid w:val="00D62DAD"/>
    <w:rsid w:val="00D964D3"/>
    <w:rsid w:val="00E04A0D"/>
    <w:rsid w:val="00E325D7"/>
    <w:rsid w:val="00E902FE"/>
    <w:rsid w:val="00ED3B55"/>
    <w:rsid w:val="00F0780A"/>
    <w:rsid w:val="00F20CE3"/>
    <w:rsid w:val="00F44C46"/>
    <w:rsid w:val="00F562A5"/>
    <w:rsid w:val="00F83BFB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7582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7582B"/>
    <w:rPr>
      <w:sz w:val="16"/>
      <w:szCs w:val="16"/>
    </w:rPr>
  </w:style>
  <w:style w:type="paragraph" w:styleId="a7">
    <w:name w:val="List Paragraph"/>
    <w:basedOn w:val="a"/>
    <w:uiPriority w:val="34"/>
    <w:qFormat/>
    <w:rsid w:val="00575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3B4C61"/>
    <w:rPr>
      <w:color w:val="106BBE"/>
    </w:rPr>
  </w:style>
  <w:style w:type="paragraph" w:customStyle="1" w:styleId="ConsNormal">
    <w:name w:val="ConsNormal"/>
    <w:rsid w:val="00CE29B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1</cp:lastModifiedBy>
  <cp:revision>26</cp:revision>
  <cp:lastPrinted>2017-12-21T05:57:00Z</cp:lastPrinted>
  <dcterms:created xsi:type="dcterms:W3CDTF">2014-10-20T05:07:00Z</dcterms:created>
  <dcterms:modified xsi:type="dcterms:W3CDTF">2017-12-21T05:57:00Z</dcterms:modified>
</cp:coreProperties>
</file>