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33" w:rsidRDefault="00971833" w:rsidP="0097183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КРАСНОДАРСКИЙ КРАЙ</w:t>
      </w: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НОВОКУБАНСКИЙ РАЙОН</w:t>
      </w: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КОВАЛЕВСКОГО СЕЛЬСКОГО ПОСЕЛЕНИЯ</w:t>
      </w: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НОВОКУБАНСКОГО РАЙОНА</w:t>
      </w: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  декабря  2014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 322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Ковалевское</w:t>
      </w:r>
      <w:proofErr w:type="spellEnd"/>
    </w:p>
    <w:p w:rsidR="00971833" w:rsidRDefault="00971833" w:rsidP="00971833">
      <w:pPr>
        <w:spacing w:after="0" w:line="240" w:lineRule="auto"/>
        <w:jc w:val="center"/>
        <w:rPr>
          <w:sz w:val="24"/>
          <w:szCs w:val="24"/>
        </w:rPr>
      </w:pPr>
    </w:p>
    <w:p w:rsidR="00D65DD0" w:rsidRPr="00D65DD0" w:rsidRDefault="00D65DD0" w:rsidP="00D65D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625340">
        <w:rPr>
          <w:rFonts w:ascii="Times New Roman" w:hAnsi="Times New Roman" w:cs="Times New Roman"/>
          <w:b/>
          <w:sz w:val="28"/>
          <w:szCs w:val="28"/>
        </w:rPr>
        <w:t>«О</w:t>
      </w:r>
      <w:r w:rsidRPr="00D65DD0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аттестации</w:t>
      </w:r>
    </w:p>
    <w:p w:rsidR="00D65DD0" w:rsidRPr="00D65DD0" w:rsidRDefault="00D65DD0" w:rsidP="00D65D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0">
        <w:rPr>
          <w:rFonts w:ascii="Times New Roman" w:hAnsi="Times New Roman" w:cs="Times New Roman"/>
          <w:b/>
          <w:sz w:val="28"/>
          <w:szCs w:val="28"/>
        </w:rPr>
        <w:t>руководителя муниципального унитарного предприятия</w:t>
      </w:r>
    </w:p>
    <w:p w:rsidR="002B2551" w:rsidRPr="00D65DD0" w:rsidRDefault="00D65DD0" w:rsidP="00D65D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0">
        <w:rPr>
          <w:rFonts w:ascii="Times New Roman" w:hAnsi="Times New Roman" w:cs="Times New Roman"/>
          <w:b/>
          <w:sz w:val="28"/>
          <w:szCs w:val="28"/>
        </w:rPr>
        <w:t xml:space="preserve">Ковалёвского сельского поселения </w:t>
      </w:r>
      <w:proofErr w:type="spellStart"/>
      <w:r w:rsidRPr="00D65DD0">
        <w:rPr>
          <w:rFonts w:ascii="Times New Roman" w:hAnsi="Times New Roman" w:cs="Times New Roman"/>
          <w:b/>
          <w:sz w:val="28"/>
          <w:szCs w:val="28"/>
        </w:rPr>
        <w:t>Новокубанского</w:t>
      </w:r>
      <w:proofErr w:type="spellEnd"/>
      <w:r w:rsidRPr="00D65DD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25340">
        <w:rPr>
          <w:rFonts w:ascii="Times New Roman" w:hAnsi="Times New Roman" w:cs="Times New Roman"/>
          <w:b/>
          <w:sz w:val="28"/>
          <w:szCs w:val="28"/>
        </w:rPr>
        <w:t>»</w:t>
      </w:r>
    </w:p>
    <w:p w:rsidR="002B2551" w:rsidRPr="00D65DD0" w:rsidRDefault="002B2551" w:rsidP="00D65D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551" w:rsidRPr="002B2551" w:rsidRDefault="002B2551" w:rsidP="00F9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5DD0" w:rsidRP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Трудовым кодексом РФ, Федеральными законами Российской Федерации от 6 октября 2003 года N 131-ФЗ "Об общих принципах организации местного самоуправления в Российской Федерации", от 14 ноября 2002 года N 161-ФЗ "О государственных и муниципальных унитарных предприятиях", Устав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D65DD0" w:rsidRP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определения соответствия замещаем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должности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Ковалёвского сельского поселения </w:t>
      </w:r>
      <w:proofErr w:type="spellStart"/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 роста профессионального уровня, повышения ответственности за результаты принимаемых </w:t>
      </w:r>
      <w:r w:rsidR="00D65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917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F917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</w:t>
      </w:r>
      <w:proofErr w:type="gramStart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руководител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 сельского поселения</w:t>
      </w:r>
      <w:proofErr w:type="gramEnd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приложением к настоящему постановлению.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2"/>
      <w:bookmarkEnd w:id="0"/>
    </w:p>
    <w:p w:rsidR="00F917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организационно-правовой работы  администрации Ковалёвского сельского поселения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настоящее постановление до сведения руководител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bookmarkStart w:id="2" w:name="sub_3"/>
      <w:bookmarkEnd w:id="1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Ковалёвского сельского поселения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917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B2551" w:rsidRPr="002B25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hyperlink r:id="rId4" w:history="1">
        <w:r w:rsidRPr="00F917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подписания</w:t>
        </w:r>
      </w:hyperlink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Pr="002B25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97"/>
        <w:gridCol w:w="3243"/>
      </w:tblGrid>
      <w:tr w:rsidR="002B2551" w:rsidRPr="002B2551" w:rsidTr="00426E4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751" w:rsidRDefault="00F917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Ковалёвского сельского </w:t>
            </w:r>
          </w:p>
          <w:p w:rsidR="002B2551" w:rsidRPr="002B2551" w:rsidRDefault="00F917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551" w:rsidRPr="002B2551" w:rsidRDefault="00F917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Р.Ю. Фалёв</w:t>
            </w:r>
          </w:p>
        </w:tc>
      </w:tr>
    </w:tbl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Pr="006C56C0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Pr="006C56C0" w:rsidRDefault="00F917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Pr="006C56C0" w:rsidRDefault="00F91751" w:rsidP="0097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</w:p>
    <w:p w:rsidR="00F91751" w:rsidRPr="006C56C0" w:rsidRDefault="00F91751" w:rsidP="0097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r w:rsidR="00971833"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</w:t>
      </w:r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остановлению администрации</w:t>
      </w:r>
    </w:p>
    <w:p w:rsidR="00F91751" w:rsidRPr="006C56C0" w:rsidRDefault="00F91751" w:rsidP="0097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Ковалёвского сельского поселения</w:t>
      </w:r>
    </w:p>
    <w:p w:rsidR="00F91751" w:rsidRPr="006C56C0" w:rsidRDefault="00F91751" w:rsidP="0097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Новокубанского</w:t>
      </w:r>
      <w:proofErr w:type="spellEnd"/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района</w:t>
      </w:r>
    </w:p>
    <w:p w:rsidR="00F91751" w:rsidRPr="006C56C0" w:rsidRDefault="00971833" w:rsidP="0097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C56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8.12.2014г. № 322</w:t>
      </w:r>
    </w:p>
    <w:p w:rsidR="00F91751" w:rsidRDefault="00F91751" w:rsidP="00F917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1" w:rsidRPr="00F91751" w:rsidRDefault="002B2551" w:rsidP="0021049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  <w:r w:rsidRPr="002B25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 </w:t>
      </w:r>
      <w:r w:rsidR="00F91751" w:rsidRPr="00F917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порядке проведения аттестации</w:t>
      </w:r>
    </w:p>
    <w:p w:rsidR="00F91751" w:rsidRPr="00F91751" w:rsidRDefault="00F91751" w:rsidP="0021049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7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руководителя муниципального унитарного предприятия</w:t>
      </w:r>
    </w:p>
    <w:p w:rsidR="002B2551" w:rsidRPr="002B2551" w:rsidRDefault="00F91751" w:rsidP="0021049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7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Pr="00F917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Новокубанского</w:t>
      </w:r>
      <w:proofErr w:type="spellEnd"/>
      <w:r w:rsidRPr="00F917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51" w:rsidRPr="002B2551" w:rsidRDefault="002B2551" w:rsidP="002104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sub_100"/>
      <w:r w:rsidRPr="002B255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1. Общие положения</w:t>
      </w:r>
      <w:bookmarkEnd w:id="5"/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5" w:history="1">
        <w:r w:rsidRPr="00F917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Трудовым кодексом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</w:t>
      </w:r>
      <w:hyperlink r:id="rId6" w:history="1">
        <w:r w:rsidRPr="00F917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6 октября 2003 года N 131-ФЗ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F917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14 ноября 2002 года N 161-ФЗ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государственных и муниципальных унитарных предприятиях", </w:t>
      </w:r>
      <w:hyperlink r:id="rId8" w:history="1">
        <w:r w:rsidRPr="00F917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51" w:rsidRP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="00F91751" w:rsidRP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F91751" w:rsidRP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устанавливает порядок проведения аттестации руководител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муниципального унитарного предприятия Ковалёвского сельского поселения </w:t>
      </w:r>
      <w:proofErr w:type="spellStart"/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proofErr w:type="gramEnd"/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руководителей).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Основными задачами аттестации являются: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1"/>
      <w:bookmarkEnd w:id="6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Объективная оценка деятельности руководител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определение 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занимаемой должности.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2"/>
      <w:bookmarkEnd w:id="7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Оказание содействия в повышении эффективности работы предприятий, учреждений.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3"/>
      <w:bookmarkEnd w:id="8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Определение необходимости повышения квалификации, профессиональной подготовки или переподготовки руководител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4"/>
      <w:bookmarkEnd w:id="9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Стимулирование роста профессиональной компетентности руководител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"/>
      <w:bookmarkEnd w:id="10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Аттестация руководител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тестовых испытаний и собеседования.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3"/>
      <w:bookmarkEnd w:id="1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Аттестация руководител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периодически, не реже одного раза в три года.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4"/>
      <w:bookmarkEnd w:id="12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Аттестации не подлежат руководители: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41"/>
      <w:bookmarkEnd w:id="13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Проработавшие в занимаемой должности менее одного года.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42"/>
      <w:bookmarkEnd w:id="14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Беременные женщины.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43"/>
      <w:bookmarkEnd w:id="15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Находящиеся в отпуске по уходу за ребенком (их аттестация проводится не ранее чем через год после выхода из отпуска).</w:t>
      </w:r>
    </w:p>
    <w:bookmarkEnd w:id="16"/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51" w:rsidRPr="002B2551" w:rsidRDefault="002B2551" w:rsidP="002104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0"/>
      <w:r w:rsidRPr="002B25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Порядок проведения аттестации</w:t>
      </w:r>
      <w:bookmarkEnd w:id="17"/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проведения аттестации распоряжением главы администрации 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Ковалёвского сельского поселения </w:t>
      </w:r>
      <w:proofErr w:type="spellStart"/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месяц до проведения аттестации утверждаются: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11"/>
      <w:bookmarkEnd w:id="18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Количественный и персональный состав аттестационной комиссии.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12"/>
      <w:bookmarkEnd w:id="19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Список руководителей, подлежащих аттестации.</w:t>
      </w:r>
    </w:p>
    <w:p w:rsidR="00210499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2"/>
      <w:bookmarkEnd w:id="20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Аттестационная комиссия состоит из председателя</w:t>
      </w:r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секретаря, членов аттестационной комиссии (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Ковалёвского сельского поселения </w:t>
      </w:r>
      <w:proofErr w:type="spellStart"/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курирующих 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вопросы в пределах своей компетенции</w:t>
      </w:r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B2551" w:rsidRPr="002B2551" w:rsidRDefault="00210499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4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bookmarkEnd w:id="21"/>
      <w:r w:rsidR="002B2551"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аттестационной комиссии входит нечетное количество человек, но не менее пяти человек с правом решающего голоса. В состав аттестационной комиссии с правом совещательного голоса дополнительно могут входить приглашенные независимые специалисты по профилю деятельности предприятия.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3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График проведения аттестации доводится до сведения каждого руководителя, подлежащего аттестации, под роспись не менее чем за месяц до начала аттестации.</w:t>
      </w:r>
    </w:p>
    <w:bookmarkEnd w:id="22"/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графике проведения аттестации указываются: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3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Фамилия, имя, отчество руководителя, подлежащего аттестации, и занимаемая им должность.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32"/>
      <w:bookmarkEnd w:id="23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Полное наименование предприятия</w:t>
      </w:r>
      <w:r w:rsidR="0021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33"/>
      <w:bookmarkEnd w:id="24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Даты проведения аттестации (тестирования и собеседования).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34"/>
      <w:bookmarkEnd w:id="25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Дата представления в аттестационную комиссию необходимых документов.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36"/>
      <w:bookmarkEnd w:id="26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Фамилия, имя, отчество руководителя, ответственного за представление документов в комиссию.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4"/>
      <w:bookmarkEnd w:id="27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 каждого руководителя, подлежащего аттестации, не менее чем за две недели до начала аттестации, в отдел кадров администрации </w:t>
      </w:r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41"/>
      <w:bookmarkEnd w:id="28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Отзыв о служебной деятельности руководителя.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42"/>
      <w:bookmarkEnd w:id="29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Отчет руководителя о деятельности предприятия</w:t>
      </w:r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5"/>
      <w:bookmarkEnd w:id="30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Отзыв о служебной деятельности руководителя, подлежащего аттестации, составляется должностным лицом, курирующим деятельность предприятия, согласно </w:t>
      </w:r>
      <w:hyperlink w:anchor="sub_1100" w:history="1">
        <w:r w:rsid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P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риложению </w:t>
        </w:r>
        <w:r w:rsid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1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порядке проведения аттестации. Отзыв должен содержать всестороннюю оценку соответствия профессиональной подготовки руководителя занимаемой должности, отношения к работе и выполнению должностных обязанностей, показателей результатов работы руководителя за прошедший период.</w:t>
      </w:r>
    </w:p>
    <w:bookmarkEnd w:id="31"/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должен быть заранее, не менее чем за две недели до начала аттестации, ознакомлен с отзывом под роспись. Руководитель вправе представить письменные пояснения по поводу отзыва и возражения в случае несогласия с представленным отзывом.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6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Отчет руководителя о деятельности предприятия за предшествующий период составляется руководителем, подлежащим аттестации, согласно </w:t>
      </w:r>
      <w:hyperlink w:anchor="sub_1200" w:history="1">
        <w:r w:rsid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P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риложению </w:t>
        </w:r>
        <w:r w:rsid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6253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2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порядке проведения аттестации.</w:t>
      </w:r>
    </w:p>
    <w:bookmarkEnd w:id="32"/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51" w:rsidRPr="002B2551" w:rsidRDefault="002B2551" w:rsidP="00EB03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00"/>
      <w:r w:rsidRPr="002B25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3. Порядок </w:t>
      </w:r>
      <w:r w:rsidR="00EB031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работы</w:t>
      </w:r>
      <w:r w:rsidRPr="002B25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аттестаци</w:t>
      </w:r>
      <w:bookmarkEnd w:id="33"/>
      <w:r w:rsidR="00EB031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онной комиссии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менее чем за неделю до заседания аттестационной комиссии руководитель обязан пройти тестовое испытание.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2"/>
      <w:bookmarkEnd w:id="34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Перечень вопросов для аттестационных тестов, аттестационные тесты, количество (процент) правильных ответов, определяющие успешное прохождение тестовых испытаний составляются и утверждаются аттестационной комиссией.</w:t>
      </w:r>
    </w:p>
    <w:bookmarkEnd w:id="35"/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правильных ответов, определяющее успешное прохождение тестовых испытаний, не может быть менее двух третей от общего их числа.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33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Аттестационные тесты составляются на основе общего перечня вопросов и должны обеспечивать проверку знания руководителем: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31"/>
      <w:bookmarkEnd w:id="36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Отраслевой специфики предприятия.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32"/>
      <w:bookmarkEnd w:id="37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Основ </w:t>
      </w:r>
      <w:hyperlink r:id="rId9" w:history="1"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трудового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налогового законодательства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33"/>
      <w:bookmarkEnd w:id="38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Правил и норм по охране труда, техники безопасности, пожарной безопасности, </w:t>
      </w:r>
      <w:proofErr w:type="spellStart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промсанитарии</w:t>
      </w:r>
      <w:proofErr w:type="spellEnd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экологической безопасности.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334"/>
      <w:bookmarkEnd w:id="39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Основ управления предприятием.</w:t>
      </w:r>
    </w:p>
    <w:bookmarkEnd w:id="40"/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тест должен содержать не менее </w:t>
      </w:r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0 вопросов.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34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Собеседование проводится на заседании аттестационной комиссии в присутствии аттестуемого руководителя.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35"/>
      <w:bookmarkEnd w:id="4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ходе заседания аттестационная комиссия рассматривает представленные на аттестуемого руководителя документы, результаты тестовых испытаний,  заслушивает аттестуемого руководителя.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36"/>
      <w:bookmarkEnd w:id="42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Аттестационная комиссия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имеющимся отзывом вправе перенести аттестацию на очередное заседание комиссии.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37"/>
      <w:bookmarkEnd w:id="43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Аттестационная комиссия правомочна принимать решения, если на заседании присутствует не менее двух третей от общего числа ее состава. Решения комиссии принимаются в отсутствии аттестуемого открытым голосованием простым большинством голосов. При равенстве голосов принимается решение, за которое голосовал председательствующий на заседании.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38"/>
      <w:bookmarkEnd w:id="44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принятии решения аттестационной комиссией учитываются результаты тестовых испытаний, профессиональные знания руководителя, повышение квалификации и переподготовка, организаторские способности, опыт работы, степень участия руководителя в решении задач, поставленных перед предприятием, учреждением, сложность выполняемой работы, ее результативность.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39"/>
      <w:bookmarkEnd w:id="45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 результатам решения аттестационной комиссии аттестуемому руководителю дается одна из следующих оценок: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391"/>
      <w:bookmarkEnd w:id="46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Руководитель соответствует занимаемой должности.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392"/>
      <w:bookmarkEnd w:id="47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3.9.2. Руководитель соответствует занимаемой должности при условии выполнения им рекомендаций аттестационной комиссии с повторной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аттестацией через год.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393"/>
      <w:bookmarkEnd w:id="48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Руководитель не соответствует занимаемой должности.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310"/>
      <w:bookmarkEnd w:id="49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Помимо оценок, указанных в </w:t>
      </w:r>
      <w:hyperlink w:anchor="sub_39" w:history="1"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 З.9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аттестационная комиссия может дать дополнительные рекомендации: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3101"/>
      <w:bookmarkEnd w:id="50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 О прохождении курсов повышения квалификации, переквалификации.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3102"/>
      <w:bookmarkEnd w:id="51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 Об установлении, изменении или отмене надбавки.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3103"/>
      <w:bookmarkEnd w:id="52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 О поощрении руководителя за достигнутые результаты.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311"/>
      <w:bookmarkEnd w:id="53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Результаты аттестации (оценка и рекомендации) заносятся в аттестационный лист руководителя (</w:t>
      </w:r>
      <w:hyperlink w:anchor="sub_1300" w:history="1">
        <w:r w:rsid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риложение N 3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составляется в двух экземплярах и подписывается председателем, секретарем и членами комиссии, принимающими участие в голосовании. С аттестационным листом руководитель знакомится под роспись в день проведения аттестации. Один экземпляр аттестационного листа и представленные к аттестации документы приобщаются к личному делу руководителя, второй экземпляр аттестационного листа выдается руководителю под роспись.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312"/>
      <w:bookmarkEnd w:id="54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Результаты аттестации представляются на утверждение главе </w:t>
      </w:r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оценок и рекомендаций аттестационной комиссии и соблюдением </w:t>
      </w:r>
      <w:hyperlink r:id="rId12" w:history="1"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трудового законодательства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чем через месяц со дня аттестации, принимает окончательное решение в отношении прошедших аттестацию руководителей.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313"/>
      <w:bookmarkEnd w:id="55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несоответствии руководителя занимаемой должности, глава </w:t>
      </w:r>
      <w:r w:rsidR="00EB0313" w:rsidRP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сельского поселения </w:t>
      </w:r>
      <w:proofErr w:type="spellStart"/>
      <w:r w:rsidR="00EB0313" w:rsidRP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EB0313" w:rsidRPr="00EB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принять решение о его переводе на другую работу (с согласия этого руководителя, при отсутствии такой работы - об увольнении на основании </w:t>
      </w:r>
      <w:hyperlink r:id="rId13" w:history="1">
        <w:r w:rsidRPr="00EB03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 3 статьи 81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(в связи с несоответствием руководителя занимаемой должности, вследствие недостаточной квалификации, подтвержденной результатами аттестации).</w:t>
      </w:r>
      <w:proofErr w:type="gramEnd"/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314"/>
      <w:bookmarkEnd w:id="56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По результатам проведения аттестации издается распоряжение </w:t>
      </w:r>
      <w:r w:rsidR="001B6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B6A6B" w:rsidRPr="001B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Ковалёвского сельского поселения </w:t>
      </w:r>
      <w:proofErr w:type="spellStart"/>
      <w:r w:rsidR="001B6A6B" w:rsidRPr="001B6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1B6A6B" w:rsidRPr="001B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аттестации, в котором анализируются результаты проведения аттестации, утверждаются мероприятия по улучшению работы с руководителями предприятий</w:t>
      </w:r>
      <w:r w:rsidR="001B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315"/>
      <w:bookmarkEnd w:id="57"/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Трудовые споры, связанные с проведением аттестации, а также споры, возникающие в связи с увольнением по результатам аттестации, решаются в порядке, предусмотренном </w:t>
      </w:r>
      <w:hyperlink r:id="rId14" w:history="1">
        <w:r w:rsidRPr="001B6A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трудовым законодательством</w:t>
        </w:r>
      </w:hyperlink>
      <w:r w:rsidRPr="002B2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Pr="002B2551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513"/>
        <w:gridCol w:w="3227"/>
      </w:tblGrid>
      <w:tr w:rsidR="00BE7D60" w:rsidRPr="002B2551" w:rsidTr="00073AE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58"/>
          <w:p w:rsidR="00BE7D60" w:rsidRDefault="00BE7D60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и </w:t>
            </w:r>
          </w:p>
          <w:p w:rsidR="00BE7D60" w:rsidRDefault="00BE7D60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 администрации Ковалёвского</w:t>
            </w:r>
          </w:p>
          <w:p w:rsidR="00BE7D60" w:rsidRDefault="00BE7D60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71833" w:rsidRPr="002B2551" w:rsidRDefault="00971833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Е.А.Мухина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60" w:rsidRPr="002B2551" w:rsidRDefault="00BE7D60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7D60" w:rsidRPr="002B2551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51" w:rsidRPr="009F29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bookmarkStart w:id="59" w:name="sub_1100"/>
      <w:r w:rsidRPr="009F2951">
        <w:rPr>
          <w:rFonts w:ascii="Times New Roman" w:eastAsia="Times New Roman" w:hAnsi="Times New Roman" w:cs="Times New Roman"/>
          <w:bCs/>
          <w:color w:val="26282F"/>
          <w:lang w:eastAsia="ru-RU"/>
        </w:rPr>
        <w:t>Приложение N 1</w:t>
      </w:r>
    </w:p>
    <w:bookmarkEnd w:id="59"/>
    <w:p w:rsidR="009F2951" w:rsidRDefault="002B2551" w:rsidP="009F29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eastAsia="Times New Roman" w:hAnsi="Times New Roman" w:cs="Times New Roman"/>
          <w:bCs/>
          <w:color w:val="26282F"/>
          <w:lang w:eastAsia="ru-RU"/>
        </w:rPr>
        <w:t>к</w:t>
      </w:r>
      <w:r w:rsidRPr="009F29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9F2951" w:rsidRPr="009F2951">
        <w:rPr>
          <w:rFonts w:ascii="Times New Roman" w:hAnsi="Times New Roman" w:cs="Times New Roman"/>
        </w:rPr>
        <w:t xml:space="preserve">Положению о  порядке </w:t>
      </w:r>
    </w:p>
    <w:p w:rsidR="009F2951" w:rsidRDefault="009F2951" w:rsidP="009F29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9F2951">
        <w:rPr>
          <w:rFonts w:ascii="Times New Roman" w:hAnsi="Times New Roman" w:cs="Times New Roman"/>
        </w:rPr>
        <w:t>аттестации</w:t>
      </w:r>
      <w:r>
        <w:rPr>
          <w:rFonts w:ascii="Times New Roman" w:hAnsi="Times New Roman" w:cs="Times New Roman"/>
        </w:rPr>
        <w:t xml:space="preserve"> </w:t>
      </w:r>
    </w:p>
    <w:p w:rsidR="009F2951" w:rsidRDefault="009F2951" w:rsidP="009F29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>руководителя муниципального</w:t>
      </w:r>
    </w:p>
    <w:p w:rsidR="009F2951" w:rsidRDefault="009F2951" w:rsidP="009F29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 xml:space="preserve">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:rsidR="009F2951" w:rsidRDefault="009F2951" w:rsidP="009F29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 xml:space="preserve">Ковалёвского сельского </w:t>
      </w:r>
    </w:p>
    <w:p w:rsidR="002B2551" w:rsidRPr="009F2951" w:rsidRDefault="009F2951" w:rsidP="009F29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51">
        <w:rPr>
          <w:rFonts w:ascii="Times New Roman" w:hAnsi="Times New Roman" w:cs="Times New Roman"/>
        </w:rPr>
        <w:t xml:space="preserve">поселения </w:t>
      </w:r>
      <w:proofErr w:type="spellStart"/>
      <w:r w:rsidRPr="009F2951">
        <w:rPr>
          <w:rFonts w:ascii="Times New Roman" w:hAnsi="Times New Roman" w:cs="Times New Roman"/>
        </w:rPr>
        <w:t>Новокубанского</w:t>
      </w:r>
      <w:proofErr w:type="spellEnd"/>
      <w:r w:rsidRPr="009F2951">
        <w:rPr>
          <w:rFonts w:ascii="Times New Roman" w:hAnsi="Times New Roman" w:cs="Times New Roman"/>
        </w:rPr>
        <w:t xml:space="preserve">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280"/>
        <w:gridCol w:w="151"/>
        <w:gridCol w:w="85"/>
        <w:gridCol w:w="624"/>
        <w:gridCol w:w="280"/>
        <w:gridCol w:w="1540"/>
        <w:gridCol w:w="700"/>
        <w:gridCol w:w="840"/>
        <w:gridCol w:w="560"/>
      </w:tblGrid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2951" w:rsidRDefault="009F2951" w:rsidP="002B25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Отзыв</w:t>
            </w:r>
            <w:r w:rsidRPr="002B255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о служебной деятельности руководителя, подлежащего аттестации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руководителя, замещаемая должность и дата назначения</w:t>
            </w: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должность)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Профессиональные знания и опыт аттестуемого (знания и работа по специальности, полученной в высшем или среднем специальном учебном заведении, знание основ управления, экономики, необходимых нормативно-правовых актов, регламентирующих деятельность предприятия, учреждения)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Деловые качества аттестуемого (ответственность и исполнительность, компетентность в вопросах управления, умение оперативно принимать решения по достижению поставленных целей, организаторские способности, самостоятельность в работе, умение анализировать, другие сильные и слабые стороны аттестуемого)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Стиль и метод работы аттестуемого (работа с документами, умение публично выступать, способность разрешать конфликтную ситуацию, пунктуальность, обязательность, умение планировать работу, умение установить взаимоотношения с коллегами, другие сильные и слабые стороны аттестуемого)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качества аттестуемого (работоспособность, коммуникабельность, умение руководить подчиненными, принципиальность, требовательность, последовательность в работе, самокритичность, другие качества)</w:t>
            </w:r>
            <w:proofErr w:type="gramEnd"/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Повышение квалификации (стремление повышать деловую квалификацию, навыки самообразования, предложения по дальнейшему повышению квалификации)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Перечень наиболее сложных вопросов, в решении которых принимал участие аттестуемый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Результативность работы (в чем выражаются основные результаты работы </w:t>
            </w: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аттестуемого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Экономическое и финансовое состояние предприятия (заполняется на руководителей предприятий) (на основе данных за предшествующий год и с начала текущего года, оцениваются экономические и финансовые результаты работы; уровень заработной платы работников, сумма и период задолженности по заработной плате; затраты на развитие персонала и улучшение условий труда и т.д.)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Замечания и пожелания </w:t>
            </w: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аттестуемому</w:t>
            </w:r>
            <w:proofErr w:type="gramEnd"/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BE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Вывод о соответствии занимаемой должности аттестуемого (полностью соответствует, соответствует при условии выполнения рекомендаций, не соответствует)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BE7D60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имущественных, земельных отношений, ЖКХ администрации Ковалёвского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отзывом </w:t>
            </w: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2B2551" w:rsidRPr="002B2551" w:rsidTr="00426E4C"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Pr="002B2551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77"/>
        <w:gridCol w:w="3263"/>
      </w:tblGrid>
      <w:tr w:rsidR="002B2551" w:rsidRPr="002B2551" w:rsidTr="00426E4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D60" w:rsidRDefault="00BE7D60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и </w:t>
            </w:r>
          </w:p>
          <w:p w:rsidR="00BE7D60" w:rsidRDefault="00BE7D60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 администрации Ковалёвского</w:t>
            </w:r>
          </w:p>
          <w:p w:rsidR="002B2551" w:rsidRPr="002B2551" w:rsidRDefault="00BE7D60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551" w:rsidRPr="002B2551" w:rsidRDefault="00BE7D60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Е.А.Мухина</w:t>
            </w:r>
          </w:p>
        </w:tc>
      </w:tr>
    </w:tbl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Pr="002B2551" w:rsidRDefault="00BE7D60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60" w:rsidRPr="009F2951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9F2951">
        <w:rPr>
          <w:rFonts w:ascii="Times New Roman" w:eastAsia="Times New Roman" w:hAnsi="Times New Roman" w:cs="Times New Roman"/>
          <w:bCs/>
          <w:color w:val="26282F"/>
          <w:lang w:eastAsia="ru-RU"/>
        </w:rPr>
        <w:t>Приложение N 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2</w:t>
      </w:r>
    </w:p>
    <w:p w:rsidR="00BE7D60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eastAsia="Times New Roman" w:hAnsi="Times New Roman" w:cs="Times New Roman"/>
          <w:bCs/>
          <w:color w:val="26282F"/>
          <w:lang w:eastAsia="ru-RU"/>
        </w:rPr>
        <w:t>к</w:t>
      </w:r>
      <w:r w:rsidRPr="009F29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9F2951">
        <w:rPr>
          <w:rFonts w:ascii="Times New Roman" w:hAnsi="Times New Roman" w:cs="Times New Roman"/>
        </w:rPr>
        <w:t xml:space="preserve">Положению о  порядке </w:t>
      </w:r>
    </w:p>
    <w:p w:rsidR="00BE7D60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9F2951">
        <w:rPr>
          <w:rFonts w:ascii="Times New Roman" w:hAnsi="Times New Roman" w:cs="Times New Roman"/>
        </w:rPr>
        <w:t>аттестации</w:t>
      </w:r>
      <w:r>
        <w:rPr>
          <w:rFonts w:ascii="Times New Roman" w:hAnsi="Times New Roman" w:cs="Times New Roman"/>
        </w:rPr>
        <w:t xml:space="preserve"> </w:t>
      </w:r>
    </w:p>
    <w:p w:rsidR="00BE7D60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>руководителя муниципального</w:t>
      </w:r>
    </w:p>
    <w:p w:rsidR="00BE7D60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 xml:space="preserve">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:rsidR="00EE475D" w:rsidRDefault="00BE7D60" w:rsidP="00BE7D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 xml:space="preserve">Ковалёвского сельского </w:t>
      </w:r>
    </w:p>
    <w:p w:rsidR="002B2551" w:rsidRPr="002B2551" w:rsidRDefault="00EE475D" w:rsidP="00BE7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E7D60" w:rsidRPr="009F2951">
        <w:rPr>
          <w:rFonts w:ascii="Times New Roman" w:hAnsi="Times New Roman" w:cs="Times New Roman"/>
        </w:rPr>
        <w:t xml:space="preserve">поселения </w:t>
      </w:r>
      <w:proofErr w:type="spellStart"/>
      <w:r w:rsidR="00BE7D60" w:rsidRPr="009F2951">
        <w:rPr>
          <w:rFonts w:ascii="Times New Roman" w:hAnsi="Times New Roman" w:cs="Times New Roman"/>
        </w:rPr>
        <w:t>Новокубанского</w:t>
      </w:r>
      <w:proofErr w:type="spellEnd"/>
      <w:r w:rsidR="00BE7D60" w:rsidRPr="009F2951">
        <w:rPr>
          <w:rFonts w:ascii="Times New Roman" w:hAnsi="Times New Roman" w:cs="Times New Roman"/>
        </w:rPr>
        <w:t xml:space="preserve">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60"/>
        <w:gridCol w:w="280"/>
        <w:gridCol w:w="560"/>
        <w:gridCol w:w="280"/>
        <w:gridCol w:w="1820"/>
        <w:gridCol w:w="700"/>
        <w:gridCol w:w="980"/>
        <w:gridCol w:w="420"/>
      </w:tblGrid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475D" w:rsidRDefault="00EE475D" w:rsidP="002B25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EE475D" w:rsidRDefault="00EE475D" w:rsidP="002B25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Отчет</w:t>
            </w:r>
            <w:r w:rsidRPr="002B255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руководителя о деятельности предприятия, учреждения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(должность, наименование предприятия, учреждения)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достижения за прошедший период (от даты последней аттестации, от даты назначения): в профессиональной сфере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обучения, повышения квалификации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трудности, мешающие в работе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Предложения по усовершенствованию работы предприятия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551" w:rsidRPr="002B2551" w:rsidTr="00426E4C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B2551" w:rsidRPr="002B2551" w:rsidTr="00426E4C"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665" w:type="dxa"/>
        <w:tblInd w:w="108" w:type="dxa"/>
        <w:tblLook w:val="0000"/>
      </w:tblPr>
      <w:tblGrid>
        <w:gridCol w:w="6666"/>
        <w:gridCol w:w="6666"/>
        <w:gridCol w:w="3333"/>
      </w:tblGrid>
      <w:tr w:rsidR="00EE475D" w:rsidRPr="002B2551" w:rsidTr="002E3D9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5D" w:rsidRDefault="00EE475D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и </w:t>
            </w:r>
          </w:p>
          <w:p w:rsidR="00EE475D" w:rsidRDefault="00EE475D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 администрации Ковалёвского</w:t>
            </w:r>
          </w:p>
          <w:p w:rsidR="00EE475D" w:rsidRPr="002B2551" w:rsidRDefault="00EE475D" w:rsidP="0007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5D" w:rsidRPr="002B2551" w:rsidRDefault="00EE475D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Е.А.Мухина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5D" w:rsidRPr="002B2551" w:rsidRDefault="00EE475D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Е.К. Игнатьева</w:t>
            </w:r>
          </w:p>
        </w:tc>
      </w:tr>
    </w:tbl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75D" w:rsidRDefault="00EE475D" w:rsidP="002B25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0" w:name="sub_1300"/>
    </w:p>
    <w:bookmarkEnd w:id="60"/>
    <w:p w:rsidR="00EE475D" w:rsidRPr="009F2951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9F2951">
        <w:rPr>
          <w:rFonts w:ascii="Times New Roman" w:eastAsia="Times New Roman" w:hAnsi="Times New Roman" w:cs="Times New Roman"/>
          <w:bCs/>
          <w:color w:val="26282F"/>
          <w:lang w:eastAsia="ru-RU"/>
        </w:rPr>
        <w:t>Приложение N 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3</w:t>
      </w:r>
    </w:p>
    <w:p w:rsidR="00EE475D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eastAsia="Times New Roman" w:hAnsi="Times New Roman" w:cs="Times New Roman"/>
          <w:bCs/>
          <w:color w:val="26282F"/>
          <w:lang w:eastAsia="ru-RU"/>
        </w:rPr>
        <w:t>к</w:t>
      </w:r>
      <w:r w:rsidRPr="009F295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9F2951">
        <w:rPr>
          <w:rFonts w:ascii="Times New Roman" w:hAnsi="Times New Roman" w:cs="Times New Roman"/>
        </w:rPr>
        <w:t xml:space="preserve">Положению о  порядке </w:t>
      </w:r>
    </w:p>
    <w:p w:rsidR="00EE475D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9F2951">
        <w:rPr>
          <w:rFonts w:ascii="Times New Roman" w:hAnsi="Times New Roman" w:cs="Times New Roman"/>
        </w:rPr>
        <w:t>аттестации</w:t>
      </w:r>
      <w:r>
        <w:rPr>
          <w:rFonts w:ascii="Times New Roman" w:hAnsi="Times New Roman" w:cs="Times New Roman"/>
        </w:rPr>
        <w:t xml:space="preserve"> </w:t>
      </w:r>
    </w:p>
    <w:p w:rsidR="00EE475D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>руководителя муниципального</w:t>
      </w:r>
    </w:p>
    <w:p w:rsidR="00EE475D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 xml:space="preserve">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:rsidR="00EE475D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9F2951">
        <w:rPr>
          <w:rFonts w:ascii="Times New Roman" w:hAnsi="Times New Roman" w:cs="Times New Roman"/>
        </w:rPr>
        <w:t xml:space="preserve">Ковалёвского сельского </w:t>
      </w:r>
    </w:p>
    <w:p w:rsidR="00EE475D" w:rsidRPr="002B2551" w:rsidRDefault="00EE475D" w:rsidP="00EE4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9F2951">
        <w:rPr>
          <w:rFonts w:ascii="Times New Roman" w:hAnsi="Times New Roman" w:cs="Times New Roman"/>
        </w:rPr>
        <w:t xml:space="preserve">поселения </w:t>
      </w:r>
      <w:proofErr w:type="spellStart"/>
      <w:r w:rsidRPr="009F2951">
        <w:rPr>
          <w:rFonts w:ascii="Times New Roman" w:hAnsi="Times New Roman" w:cs="Times New Roman"/>
        </w:rPr>
        <w:t>Новокубанского</w:t>
      </w:r>
      <w:proofErr w:type="spellEnd"/>
      <w:r w:rsidRPr="009F2951">
        <w:rPr>
          <w:rFonts w:ascii="Times New Roman" w:hAnsi="Times New Roman" w:cs="Times New Roman"/>
        </w:rPr>
        <w:t xml:space="preserve"> района</w:t>
      </w:r>
    </w:p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840"/>
        <w:gridCol w:w="700"/>
        <w:gridCol w:w="140"/>
        <w:gridCol w:w="560"/>
        <w:gridCol w:w="280"/>
        <w:gridCol w:w="140"/>
        <w:gridCol w:w="560"/>
        <w:gridCol w:w="280"/>
        <w:gridCol w:w="420"/>
        <w:gridCol w:w="420"/>
        <w:gridCol w:w="1400"/>
        <w:gridCol w:w="700"/>
        <w:gridCol w:w="700"/>
        <w:gridCol w:w="420"/>
      </w:tblGrid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Аттестационный лист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Фамилия, имя, отчество руководителя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Дата рождения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Сведения об образовании, повышении квалификации, переподготовке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(когда и какое учебное заведение окончил, специальность и квалификация по диплому, документы о повышении квалификации, ученое звание, степень)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Занимаемая должность и дата приема (назначения) на эту должность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Общий трудовой стаж, стаж в должности руководителя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Вопросы к </w:t>
            </w: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аттестуемому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краткие ответы на них: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Замечания и предложения аттестационной комиссии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Предложения, высказанные руководителем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Краткая оценка выполнения руководителем рекомендаций предыдущей аттестации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(выполнены, выполнены частично, не выполнены)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Оценка служебной деятельности аттестуемого руководителя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Количественный состав аттестационной комиссии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присутствовало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аттестационной комиссии.</w:t>
            </w:r>
          </w:p>
        </w:tc>
      </w:tr>
      <w:tr w:rsidR="002B2551" w:rsidRPr="002B2551" w:rsidTr="00426E4C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голосов "за"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"против"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Рекомендации аттестационной комиссии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Примечания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аттестационной комиссии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аттестационной комиссии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аттестационной комиссии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аттестации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551" w:rsidRPr="002B2551" w:rsidTr="00426E4C"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аттестационным листом </w:t>
            </w:r>
            <w:proofErr w:type="gramStart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551" w:rsidRPr="002B2551" w:rsidTr="00426E4C"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75D" w:rsidRPr="002B2551" w:rsidRDefault="00EE475D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513"/>
        <w:gridCol w:w="3227"/>
      </w:tblGrid>
      <w:tr w:rsidR="002B2551" w:rsidRPr="002B2551" w:rsidTr="00426E4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5D" w:rsidRPr="00EE475D" w:rsidRDefault="00EE475D" w:rsidP="00EE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и </w:t>
            </w:r>
          </w:p>
          <w:p w:rsidR="00EE475D" w:rsidRPr="00EE475D" w:rsidRDefault="00EE475D" w:rsidP="00EE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 администрации Ковалёвского</w:t>
            </w:r>
          </w:p>
          <w:p w:rsidR="002B2551" w:rsidRDefault="00EE475D" w:rsidP="00EE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E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E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71833" w:rsidRPr="002B2551" w:rsidRDefault="00971833" w:rsidP="00EE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Е.А.Мухина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833" w:rsidRDefault="00971833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551" w:rsidRPr="002B2551" w:rsidRDefault="002B2551" w:rsidP="002B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551" w:rsidRPr="002B2551" w:rsidRDefault="002B2551" w:rsidP="002B2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F4" w:rsidRDefault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p w:rsidR="006C52F4" w:rsidRPr="006C52F4" w:rsidRDefault="006C52F4" w:rsidP="006C52F4">
      <w:pPr>
        <w:rPr>
          <w:rFonts w:ascii="Times New Roman" w:hAnsi="Times New Roman" w:cs="Times New Roman"/>
          <w:sz w:val="28"/>
          <w:szCs w:val="28"/>
        </w:rPr>
      </w:pPr>
    </w:p>
    <w:sectPr w:rsidR="006C52F4" w:rsidRPr="006C52F4" w:rsidSect="0097183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B4"/>
    <w:rsid w:val="0015234A"/>
    <w:rsid w:val="001B6A6B"/>
    <w:rsid w:val="00210499"/>
    <w:rsid w:val="002B2551"/>
    <w:rsid w:val="005210B4"/>
    <w:rsid w:val="00625340"/>
    <w:rsid w:val="006C52F4"/>
    <w:rsid w:val="006C56C0"/>
    <w:rsid w:val="007578CF"/>
    <w:rsid w:val="007B5432"/>
    <w:rsid w:val="00971833"/>
    <w:rsid w:val="009F2951"/>
    <w:rsid w:val="00B92F84"/>
    <w:rsid w:val="00BE7D60"/>
    <w:rsid w:val="00D65DD0"/>
    <w:rsid w:val="00EB0313"/>
    <w:rsid w:val="00EE475D"/>
    <w:rsid w:val="00F34F45"/>
    <w:rsid w:val="00F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60"/>
  </w:style>
  <w:style w:type="paragraph" w:styleId="1">
    <w:name w:val="heading 1"/>
    <w:basedOn w:val="a"/>
    <w:next w:val="a"/>
    <w:link w:val="10"/>
    <w:uiPriority w:val="9"/>
    <w:qFormat/>
    <w:rsid w:val="00D65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65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60"/>
  </w:style>
  <w:style w:type="paragraph" w:styleId="1">
    <w:name w:val="heading 1"/>
    <w:basedOn w:val="a"/>
    <w:next w:val="a"/>
    <w:link w:val="10"/>
    <w:uiPriority w:val="9"/>
    <w:qFormat/>
    <w:rsid w:val="00D65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65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0700.1000" TargetMode="External"/><Relationship Id="rId13" Type="http://schemas.openxmlformats.org/officeDocument/2006/relationships/hyperlink" Target="garantF1://12025268.8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8965.0" TargetMode="External"/><Relationship Id="rId12" Type="http://schemas.openxmlformats.org/officeDocument/2006/relationships/hyperlink" Target="garantF1://12025268.5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0800200.20001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64072.1001" TargetMode="External"/><Relationship Id="rId4" Type="http://schemas.openxmlformats.org/officeDocument/2006/relationships/hyperlink" Target="garantF1://31511317.0" TargetMode="External"/><Relationship Id="rId9" Type="http://schemas.openxmlformats.org/officeDocument/2006/relationships/hyperlink" Target="garantF1://12025268.5" TargetMode="External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ORG</cp:lastModifiedBy>
  <cp:revision>11</cp:revision>
  <cp:lastPrinted>2014-12-17T07:14:00Z</cp:lastPrinted>
  <dcterms:created xsi:type="dcterms:W3CDTF">2014-11-21T11:53:00Z</dcterms:created>
  <dcterms:modified xsi:type="dcterms:W3CDTF">2014-12-29T14:51:00Z</dcterms:modified>
</cp:coreProperties>
</file>